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82" w:rsidRDefault="004E669D" w:rsidP="008E02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.45pt;margin-top:-60.8pt;width:611.25pt;height:850.5pt;z-index:1">
            <v:imagedata r:id="rId8" o:title="1"/>
          </v:shape>
        </w:pict>
      </w:r>
    </w:p>
    <w:p w:rsidR="00CD32EC" w:rsidRDefault="00CD32EC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32" w:rsidRPr="00CD32EC" w:rsidRDefault="00E26032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EC" w:rsidRDefault="00CD32EC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007" w:rsidRDefault="00694007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007" w:rsidRDefault="00694007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007" w:rsidRDefault="00694007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69D" w:rsidRDefault="004E669D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4035" w:rsidRPr="00537179" w:rsidRDefault="00CD32EC" w:rsidP="00D04035">
      <w:pPr>
        <w:tabs>
          <w:tab w:val="left" w:pos="6709"/>
          <w:tab w:val="left" w:pos="9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 Коллективного договора </w:t>
      </w:r>
      <w:r w:rsidR="00D04035" w:rsidRPr="00537179">
        <w:rPr>
          <w:rFonts w:ascii="Times New Roman" w:hAnsi="Times New Roman" w:cs="Times New Roman"/>
          <w:sz w:val="28"/>
          <w:szCs w:val="28"/>
        </w:rPr>
        <w:t>заключили настоящее дополнител</w:t>
      </w:r>
      <w:r w:rsidR="00E26032">
        <w:rPr>
          <w:rFonts w:ascii="Times New Roman" w:hAnsi="Times New Roman" w:cs="Times New Roman"/>
          <w:sz w:val="28"/>
          <w:szCs w:val="28"/>
        </w:rPr>
        <w:t>ьное соглашение о нижеследующем:</w:t>
      </w:r>
    </w:p>
    <w:p w:rsidR="00692805" w:rsidRPr="00692805" w:rsidRDefault="00692805" w:rsidP="00692805">
      <w:pPr>
        <w:pStyle w:val="31"/>
        <w:spacing w:line="276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2805">
        <w:rPr>
          <w:rFonts w:ascii="Times New Roman" w:hAnsi="Times New Roman"/>
          <w:sz w:val="28"/>
          <w:szCs w:val="28"/>
        </w:rPr>
        <w:t xml:space="preserve">1. </w:t>
      </w:r>
      <w:r w:rsidRPr="00692805">
        <w:rPr>
          <w:rFonts w:ascii="Times New Roman" w:hAnsi="Times New Roman"/>
          <w:color w:val="000000"/>
          <w:sz w:val="28"/>
          <w:szCs w:val="28"/>
        </w:rPr>
        <w:t xml:space="preserve">Дополнить пункт 2.3.4. раздела </w:t>
      </w:r>
      <w:r w:rsidRPr="0069280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92805">
        <w:rPr>
          <w:rFonts w:ascii="Times New Roman" w:hAnsi="Times New Roman"/>
          <w:b/>
          <w:bCs/>
          <w:color w:val="000000"/>
          <w:sz w:val="28"/>
          <w:szCs w:val="28"/>
        </w:rPr>
        <w:t xml:space="preserve">. ГАРАНТИИ ПРИ ЗАКЛЮЧЕНИИ, ИЗМЕНЕНИИ И РАСТОРЖЕНИИ ТРУДОВОГО ДОГОВОРА </w:t>
      </w:r>
      <w:r w:rsidRPr="00692805">
        <w:rPr>
          <w:rFonts w:ascii="Times New Roman" w:hAnsi="Times New Roman"/>
          <w:bCs/>
          <w:color w:val="000000"/>
          <w:sz w:val="28"/>
          <w:szCs w:val="28"/>
        </w:rPr>
        <w:t>абзацами следующего содержания:</w:t>
      </w:r>
    </w:p>
    <w:p w:rsidR="00692805" w:rsidRPr="00692805" w:rsidRDefault="00692805" w:rsidP="00692805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692805">
        <w:rPr>
          <w:color w:val="000000"/>
          <w:sz w:val="28"/>
          <w:szCs w:val="28"/>
        </w:rPr>
        <w:t xml:space="preserve">2.3.4. </w:t>
      </w:r>
      <w:proofErr w:type="gramStart"/>
      <w:r w:rsidRPr="00692805">
        <w:rPr>
          <w:color w:val="000000"/>
          <w:sz w:val="28"/>
          <w:szCs w:val="28"/>
        </w:rPr>
        <w:t>В соответствии со ст. 66.1 ТК РФ Работодатель</w:t>
      </w:r>
      <w:r w:rsidRPr="00692805">
        <w:rPr>
          <w:sz w:val="28"/>
          <w:szCs w:val="28"/>
        </w:rPr>
        <w:t xml:space="preserve">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 </w:t>
      </w:r>
      <w:hyperlink r:id="rId9" w:anchor="dst100079" w:history="1">
        <w:r w:rsidRPr="00692805">
          <w:rPr>
            <w:rStyle w:val="af0"/>
            <w:color w:val="auto"/>
            <w:sz w:val="28"/>
            <w:szCs w:val="28"/>
            <w:u w:val="none"/>
          </w:rPr>
          <w:t>порядке</w:t>
        </w:r>
      </w:hyperlink>
      <w:r w:rsidRPr="00692805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692805" w:rsidRPr="00692805" w:rsidRDefault="00692805" w:rsidP="00692805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 </w:t>
      </w:r>
      <w:hyperlink r:id="rId10" w:anchor="dst100056" w:history="1">
        <w:r w:rsidRPr="00692805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692805">
        <w:rPr>
          <w:sz w:val="28"/>
          <w:szCs w:val="28"/>
        </w:rPr>
        <w:t> информация.</w:t>
      </w:r>
    </w:p>
    <w:p w:rsidR="00692805" w:rsidRPr="00692805" w:rsidRDefault="00692805" w:rsidP="00692805">
      <w:pPr>
        <w:pStyle w:val="aa"/>
        <w:spacing w:line="276" w:lineRule="auto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 </w:t>
      </w:r>
      <w:hyperlink r:id="rId11" w:anchor="dst2359" w:history="1">
        <w:r w:rsidRPr="00692805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692805">
        <w:rPr>
          <w:sz w:val="28"/>
          <w:szCs w:val="28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692805" w:rsidRPr="00692805" w:rsidRDefault="00692805" w:rsidP="00692805">
      <w:pPr>
        <w:pStyle w:val="aa"/>
        <w:spacing w:line="276" w:lineRule="auto"/>
        <w:jc w:val="both"/>
        <w:rPr>
          <w:sz w:val="28"/>
          <w:szCs w:val="28"/>
        </w:rPr>
      </w:pPr>
      <w:r w:rsidRPr="00692805">
        <w:rPr>
          <w:sz w:val="28"/>
          <w:szCs w:val="28"/>
        </w:rPr>
        <w:t xml:space="preserve"> </w:t>
      </w:r>
      <w:r w:rsidRPr="00692805">
        <w:rPr>
          <w:sz w:val="28"/>
          <w:szCs w:val="28"/>
        </w:rPr>
        <w:tab/>
      </w:r>
      <w:proofErr w:type="gramStart"/>
      <w:r w:rsidRPr="00692805">
        <w:rPr>
          <w:sz w:val="28"/>
          <w:szCs w:val="28"/>
        </w:rPr>
        <w:t>Работодатель обязан предоставить работнику (за исключением случаев, если в соответствии с настоящим </w:t>
      </w:r>
      <w:hyperlink r:id="rId12" w:anchor="dst2359" w:history="1">
        <w:r w:rsidRPr="00692805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692805">
        <w:rPr>
          <w:sz w:val="28"/>
          <w:szCs w:val="28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692805">
        <w:rPr>
          <w:sz w:val="28"/>
          <w:szCs w:val="28"/>
        </w:rPr>
        <w:t xml:space="preserve"> </w:t>
      </w:r>
      <w:proofErr w:type="gramStart"/>
      <w:r w:rsidRPr="00692805">
        <w:rPr>
          <w:sz w:val="28"/>
          <w:szCs w:val="28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692805" w:rsidRPr="00692805" w:rsidRDefault="00692805" w:rsidP="00692805">
      <w:pPr>
        <w:pStyle w:val="aa"/>
        <w:spacing w:line="276" w:lineRule="auto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- в период работы не позднее трех рабочих дней со дня подачи этого заявления;</w:t>
      </w:r>
    </w:p>
    <w:p w:rsidR="00692805" w:rsidRPr="00692805" w:rsidRDefault="00692805" w:rsidP="00692805">
      <w:pPr>
        <w:pStyle w:val="aa"/>
        <w:spacing w:line="276" w:lineRule="auto"/>
        <w:jc w:val="both"/>
        <w:rPr>
          <w:sz w:val="28"/>
          <w:szCs w:val="28"/>
        </w:rPr>
      </w:pPr>
      <w:r w:rsidRPr="00692805">
        <w:rPr>
          <w:sz w:val="28"/>
          <w:szCs w:val="28"/>
        </w:rPr>
        <w:t>- при увольнении в день прекращения трудового договора.</w:t>
      </w:r>
    </w:p>
    <w:p w:rsidR="00692805" w:rsidRPr="00692805" w:rsidRDefault="00692805" w:rsidP="00692805">
      <w:pPr>
        <w:pStyle w:val="aa"/>
        <w:spacing w:line="276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692805">
        <w:rPr>
          <w:sz w:val="28"/>
          <w:szCs w:val="28"/>
        </w:rPr>
        <w:t xml:space="preserve"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</w:t>
      </w:r>
      <w:r w:rsidRPr="00692805">
        <w:rPr>
          <w:sz w:val="28"/>
          <w:szCs w:val="28"/>
        </w:rPr>
        <w:lastRenderedPageBreak/>
        <w:t>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 w:rsidRPr="00692805">
        <w:rPr>
          <w:sz w:val="28"/>
          <w:szCs w:val="28"/>
        </w:rPr>
        <w:t xml:space="preserve"> Пенсионного фонда Российской Федерации». </w:t>
      </w:r>
    </w:p>
    <w:p w:rsidR="00F115CF" w:rsidRPr="00692805" w:rsidRDefault="00F115CF" w:rsidP="00D04035">
      <w:pPr>
        <w:ind w:left="-900" w:right="-18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43C79" w:rsidRDefault="00AF4F9E" w:rsidP="00AF4F9E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757C">
        <w:rPr>
          <w:rFonts w:ascii="Times New Roman" w:hAnsi="Times New Roman"/>
          <w:sz w:val="28"/>
          <w:szCs w:val="28"/>
        </w:rPr>
        <w:t>П</w:t>
      </w:r>
      <w:r w:rsidR="00537179">
        <w:rPr>
          <w:rFonts w:ascii="Times New Roman" w:hAnsi="Times New Roman"/>
          <w:sz w:val="28"/>
          <w:szCs w:val="28"/>
        </w:rPr>
        <w:t>ункт</w:t>
      </w:r>
      <w:r w:rsidR="00BD757C">
        <w:rPr>
          <w:rFonts w:ascii="Times New Roman" w:hAnsi="Times New Roman"/>
          <w:sz w:val="28"/>
          <w:szCs w:val="28"/>
        </w:rPr>
        <w:t xml:space="preserve"> 3</w:t>
      </w:r>
      <w:r w:rsidR="00043C79">
        <w:rPr>
          <w:rFonts w:ascii="Times New Roman" w:hAnsi="Times New Roman"/>
          <w:sz w:val="28"/>
          <w:szCs w:val="28"/>
        </w:rPr>
        <w:t xml:space="preserve"> </w:t>
      </w:r>
      <w:r w:rsidR="00537179">
        <w:rPr>
          <w:rFonts w:ascii="Times New Roman" w:hAnsi="Times New Roman"/>
          <w:sz w:val="28"/>
          <w:szCs w:val="28"/>
        </w:rPr>
        <w:t xml:space="preserve">раздела </w:t>
      </w:r>
      <w:r w:rsidR="00294CC4">
        <w:rPr>
          <w:rFonts w:ascii="Times New Roman" w:hAnsi="Times New Roman"/>
          <w:b/>
          <w:sz w:val="28"/>
          <w:szCs w:val="28"/>
        </w:rPr>
        <w:t>3</w:t>
      </w:r>
      <w:r w:rsidR="00537179" w:rsidRPr="00CD32EC">
        <w:rPr>
          <w:rFonts w:ascii="Times New Roman" w:hAnsi="Times New Roman"/>
          <w:b/>
          <w:sz w:val="28"/>
          <w:szCs w:val="28"/>
        </w:rPr>
        <w:t xml:space="preserve">. </w:t>
      </w:r>
      <w:r w:rsidR="00294CC4">
        <w:rPr>
          <w:rFonts w:ascii="Times New Roman" w:hAnsi="Times New Roman"/>
          <w:b/>
          <w:sz w:val="28"/>
          <w:szCs w:val="28"/>
        </w:rPr>
        <w:t>РАБОЧЕЕ ВРЕМЯ И ВРЕМЯ ОТДЫХА</w:t>
      </w:r>
      <w:r w:rsidR="00537179">
        <w:rPr>
          <w:rFonts w:ascii="Times New Roman" w:hAnsi="Times New Roman"/>
          <w:sz w:val="28"/>
          <w:szCs w:val="28"/>
        </w:rPr>
        <w:t xml:space="preserve"> </w:t>
      </w:r>
      <w:r w:rsidR="00043C79">
        <w:rPr>
          <w:rFonts w:ascii="Times New Roman" w:hAnsi="Times New Roman"/>
          <w:sz w:val="28"/>
          <w:szCs w:val="28"/>
        </w:rPr>
        <w:t xml:space="preserve">дополнить </w:t>
      </w:r>
      <w:r w:rsidR="00BD757C">
        <w:rPr>
          <w:rFonts w:ascii="Times New Roman" w:hAnsi="Times New Roman"/>
          <w:sz w:val="28"/>
          <w:szCs w:val="28"/>
        </w:rPr>
        <w:t>подпунктом 3.1.22.</w:t>
      </w:r>
      <w:r w:rsidR="00043C79">
        <w:rPr>
          <w:rFonts w:ascii="Times New Roman" w:hAnsi="Times New Roman"/>
          <w:sz w:val="28"/>
          <w:szCs w:val="28"/>
        </w:rPr>
        <w:t>:</w:t>
      </w:r>
    </w:p>
    <w:p w:rsidR="00043C79" w:rsidRDefault="00BD757C" w:rsidP="005371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 предоставляется отпуск</w:t>
      </w:r>
      <w:r w:rsidR="00043C79">
        <w:rPr>
          <w:rFonts w:ascii="Times New Roman" w:hAnsi="Times New Roman"/>
          <w:sz w:val="28"/>
          <w:szCs w:val="28"/>
        </w:rPr>
        <w:t xml:space="preserve"> по уходу за нетрудоспособным родителем и другими членами семьи (детьми, мужьями/женами, братьями, сестрами и т.д</w:t>
      </w:r>
      <w:r w:rsidR="00537179">
        <w:rPr>
          <w:rFonts w:ascii="Times New Roman" w:hAnsi="Times New Roman"/>
          <w:sz w:val="28"/>
          <w:szCs w:val="28"/>
        </w:rPr>
        <w:t>.</w:t>
      </w:r>
      <w:r w:rsidR="00043C7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сроком</w:t>
      </w:r>
      <w:r w:rsidR="00043C79">
        <w:rPr>
          <w:rFonts w:ascii="Times New Roman" w:hAnsi="Times New Roman"/>
          <w:sz w:val="28"/>
          <w:szCs w:val="28"/>
        </w:rPr>
        <w:t xml:space="preserve"> до трех меся</w:t>
      </w:r>
      <w:r w:rsidR="00C959E5">
        <w:rPr>
          <w:rFonts w:ascii="Times New Roman" w:hAnsi="Times New Roman"/>
          <w:sz w:val="28"/>
          <w:szCs w:val="28"/>
        </w:rPr>
        <w:t>цев с сохранением места работы, без сохранения заработной платы.</w:t>
      </w:r>
    </w:p>
    <w:p w:rsidR="00043C79" w:rsidRDefault="00043C79" w:rsidP="0053717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 по уходу за нетрудоспособным родителем и другими членами семьи (детьми, мужьями/женами, братьями, сестрами и т.д</w:t>
      </w:r>
      <w:r w:rsidR="00537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предоставляется на основании:</w:t>
      </w:r>
    </w:p>
    <w:p w:rsidR="00043C79" w:rsidRDefault="00043C79" w:rsidP="0053717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заявления работника о предоставлении отпуска по уходу за нетрудоспособным родителем;</w:t>
      </w:r>
    </w:p>
    <w:p w:rsidR="00043C79" w:rsidRDefault="00043C79" w:rsidP="0053717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медицинского учреждения о том, что пациент (родитель) нуждается в уходе;</w:t>
      </w:r>
    </w:p>
    <w:p w:rsidR="00043C79" w:rsidRDefault="00043C79" w:rsidP="008D47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 документа, подтверждающего родство (копия свидетельства о рождении сына/ дочери, копия свидетельства о браке (при смене имени/фамилии при регистрации брака) или свидетельство о смене имени/</w:t>
      </w:r>
      <w:r w:rsidR="00CD32EC">
        <w:rPr>
          <w:rFonts w:ascii="Times New Roman" w:hAnsi="Times New Roman"/>
          <w:sz w:val="28"/>
          <w:szCs w:val="28"/>
        </w:rPr>
        <w:t>фамилии по собственному желанию</w:t>
      </w:r>
      <w:r w:rsidR="00537179">
        <w:rPr>
          <w:rFonts w:ascii="Times New Roman" w:hAnsi="Times New Roman"/>
          <w:sz w:val="28"/>
          <w:szCs w:val="28"/>
        </w:rPr>
        <w:t>.</w:t>
      </w:r>
      <w:proofErr w:type="gramEnd"/>
    </w:p>
    <w:p w:rsidR="008D47E9" w:rsidRPr="00294CC4" w:rsidRDefault="008D47E9" w:rsidP="008D4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F9E" w:rsidRPr="00294CC4" w:rsidRDefault="00AF4F9E" w:rsidP="00AF4F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C4">
        <w:rPr>
          <w:rFonts w:ascii="Times New Roman" w:hAnsi="Times New Roman" w:cs="Times New Roman"/>
          <w:sz w:val="28"/>
          <w:szCs w:val="28"/>
        </w:rPr>
        <w:t xml:space="preserve">3. Пункт </w:t>
      </w:r>
      <w:r w:rsidRPr="00294CC4">
        <w:rPr>
          <w:rFonts w:ascii="Times New Roman" w:hAnsi="Times New Roman" w:cs="Times New Roman"/>
          <w:color w:val="000000"/>
          <w:sz w:val="28"/>
          <w:szCs w:val="28"/>
        </w:rPr>
        <w:t xml:space="preserve">4.15. </w:t>
      </w:r>
      <w:r w:rsidRPr="00294CC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294CC4">
        <w:rPr>
          <w:rFonts w:ascii="Times New Roman" w:hAnsi="Times New Roman" w:cs="Times New Roman"/>
          <w:b/>
          <w:sz w:val="28"/>
          <w:szCs w:val="28"/>
        </w:rPr>
        <w:t xml:space="preserve">4. ОПЛАТА ТРУДА И НОРМИРОВАНИЕ ТРУДА </w:t>
      </w:r>
      <w:r w:rsidRPr="00294CC4">
        <w:rPr>
          <w:rFonts w:ascii="Times New Roman" w:hAnsi="Times New Roman" w:cs="Times New Roman"/>
          <w:sz w:val="28"/>
          <w:szCs w:val="28"/>
        </w:rPr>
        <w:t>дополнить текстом:</w:t>
      </w:r>
    </w:p>
    <w:p w:rsidR="00AF4F9E" w:rsidRPr="00294CC4" w:rsidRDefault="00AF4F9E" w:rsidP="00AF4F9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CC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294CC4">
        <w:rPr>
          <w:rFonts w:ascii="Times New Roman" w:hAnsi="Times New Roman" w:cs="Times New Roman"/>
          <w:sz w:val="28"/>
          <w:szCs w:val="28"/>
        </w:rPr>
        <w:t>- при наступлении чрезвычайных ситуаций, в том числе по санитарно-эпидемиологическим основаниям, возобновлении педагогической пенсии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1 год;</w:t>
      </w:r>
      <w:proofErr w:type="gramEnd"/>
    </w:p>
    <w:p w:rsidR="00AF4F9E" w:rsidRPr="00294CC4" w:rsidRDefault="00AF4F9E" w:rsidP="00AF4F9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CC4">
        <w:rPr>
          <w:rFonts w:ascii="Times New Roman" w:hAnsi="Times New Roman" w:cs="Times New Roman"/>
          <w:sz w:val="28"/>
          <w:szCs w:val="28"/>
        </w:rPr>
        <w:t>- в случае ухода на заслуженный отдых по окончанию учебного года.</w:t>
      </w:r>
    </w:p>
    <w:p w:rsidR="00AF4F9E" w:rsidRPr="00294CC4" w:rsidRDefault="00AF4F9E" w:rsidP="00AF4F9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CC4">
        <w:rPr>
          <w:rFonts w:ascii="Times New Roman" w:hAnsi="Times New Roman" w:cs="Times New Roman"/>
          <w:sz w:val="28"/>
          <w:szCs w:val="28"/>
        </w:rPr>
        <w:t xml:space="preserve"> Конкретный срок сверх указанного выше, на который оплата труда сохраняется с учётом имевшейся квалификационной категории, определяется договором. </w:t>
      </w:r>
    </w:p>
    <w:p w:rsidR="00AF4F9E" w:rsidRPr="00294CC4" w:rsidRDefault="00AF4F9E" w:rsidP="00AF4F9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CC4">
        <w:rPr>
          <w:rFonts w:ascii="Times New Roman" w:hAnsi="Times New Roman" w:cs="Times New Roman"/>
          <w:sz w:val="28"/>
          <w:szCs w:val="28"/>
        </w:rPr>
        <w:t xml:space="preserve">Принятое решение оформлять приказом руководителя образовательной Организации на основании вышеуказанных локальных актов. </w:t>
      </w:r>
    </w:p>
    <w:p w:rsidR="00294CC4" w:rsidRDefault="00294CC4" w:rsidP="00AF4F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7E9" w:rsidRPr="00E26032" w:rsidRDefault="00294CC4" w:rsidP="00AF4F9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="008D47E9" w:rsidRPr="00E26032">
        <w:rPr>
          <w:rFonts w:ascii="Times New Roman" w:hAnsi="Times New Roman"/>
          <w:sz w:val="28"/>
          <w:szCs w:val="28"/>
        </w:rPr>
        <w:t>Первый абзац пункта 4.1</w:t>
      </w:r>
      <w:r w:rsidR="00194B66">
        <w:rPr>
          <w:rFonts w:ascii="Times New Roman" w:hAnsi="Times New Roman"/>
          <w:sz w:val="28"/>
          <w:szCs w:val="28"/>
        </w:rPr>
        <w:t>8</w:t>
      </w:r>
      <w:r w:rsidR="008D47E9" w:rsidRPr="00E26032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47E9" w:rsidRPr="00E26032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8D47E9" w:rsidRPr="00E26032">
        <w:rPr>
          <w:rFonts w:ascii="Times New Roman" w:hAnsi="Times New Roman"/>
          <w:sz w:val="28"/>
          <w:szCs w:val="28"/>
        </w:rPr>
        <w:t xml:space="preserve"> </w:t>
      </w:r>
      <w:r w:rsidR="00AF39C6" w:rsidRPr="00AF39C6">
        <w:rPr>
          <w:rFonts w:ascii="Times New Roman" w:hAnsi="Times New Roman"/>
          <w:b/>
          <w:bCs/>
          <w:sz w:val="28"/>
          <w:szCs w:val="28"/>
        </w:rPr>
        <w:t>ОПЛАТА</w:t>
      </w:r>
      <w:r w:rsidR="00AF39C6">
        <w:rPr>
          <w:rFonts w:ascii="Times New Roman" w:hAnsi="Times New Roman"/>
          <w:b/>
          <w:bCs/>
          <w:sz w:val="28"/>
          <w:szCs w:val="28"/>
        </w:rPr>
        <w:t xml:space="preserve"> ТРУДА</w:t>
      </w:r>
      <w:r w:rsidR="00AF39C6" w:rsidRPr="00AF39C6">
        <w:rPr>
          <w:rFonts w:ascii="Times New Roman" w:hAnsi="Times New Roman"/>
          <w:b/>
          <w:bCs/>
          <w:sz w:val="28"/>
          <w:szCs w:val="28"/>
        </w:rPr>
        <w:t xml:space="preserve"> И НОРМИРОВАНИЕ ТРУДА</w:t>
      </w:r>
      <w:r w:rsidR="008D47E9" w:rsidRPr="00E26032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E26032" w:rsidRDefault="00E26032" w:rsidP="00E2603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7E9" w:rsidRPr="00E26032" w:rsidRDefault="00E26032" w:rsidP="00E260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47E9" w:rsidRPr="00E26032">
        <w:rPr>
          <w:rFonts w:ascii="Times New Roman" w:hAnsi="Times New Roman"/>
          <w:sz w:val="28"/>
          <w:szCs w:val="28"/>
        </w:rPr>
        <w:t xml:space="preserve">Работникам учреждения при условии полной занятости с учётом </w:t>
      </w:r>
      <w:r w:rsidR="008D47E9" w:rsidRPr="00E26032">
        <w:rPr>
          <w:rFonts w:ascii="Times New Roman" w:hAnsi="Times New Roman"/>
          <w:sz w:val="28"/>
          <w:szCs w:val="28"/>
        </w:rPr>
        <w:lastRenderedPageBreak/>
        <w:t xml:space="preserve">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минимального </w:t>
      </w:r>
      <w:proofErr w:type="gramStart"/>
      <w:r w:rsidR="008D47E9" w:rsidRPr="00E26032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8D47E9" w:rsidRPr="00E26032">
        <w:rPr>
          <w:rFonts w:ascii="Times New Roman" w:hAnsi="Times New Roman"/>
          <w:sz w:val="28"/>
          <w:szCs w:val="28"/>
        </w:rPr>
        <w:t xml:space="preserve"> в Российской Федерации - 13890 рублей</w:t>
      </w:r>
      <w:r>
        <w:rPr>
          <w:rFonts w:ascii="Times New Roman" w:hAnsi="Times New Roman"/>
          <w:sz w:val="28"/>
          <w:szCs w:val="28"/>
        </w:rPr>
        <w:t>»</w:t>
      </w:r>
      <w:r w:rsidR="008D47E9" w:rsidRPr="00E26032">
        <w:rPr>
          <w:rFonts w:ascii="Times New Roman" w:hAnsi="Times New Roman"/>
          <w:sz w:val="28"/>
          <w:szCs w:val="28"/>
        </w:rPr>
        <w:t>.</w:t>
      </w:r>
    </w:p>
    <w:p w:rsidR="00AF39C6" w:rsidRDefault="00AF39C6" w:rsidP="00AF39C6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24BE8" w:rsidRPr="00324BE8" w:rsidRDefault="00AF39C6" w:rsidP="00AF39C6">
      <w:pPr>
        <w:pStyle w:val="ac"/>
        <w:spacing w:before="0" w:beforeAutospacing="0" w:after="0" w:afterAutospacing="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5</w:t>
      </w:r>
      <w:r w:rsidR="008D47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24BE8">
        <w:rPr>
          <w:rFonts w:ascii="Times New Roman" w:hAnsi="Times New Roman"/>
          <w:sz w:val="28"/>
          <w:szCs w:val="28"/>
        </w:rPr>
        <w:t>Подпункт 5.2.</w:t>
      </w:r>
      <w:r w:rsidR="00194B66">
        <w:rPr>
          <w:rFonts w:ascii="Times New Roman" w:hAnsi="Times New Roman"/>
          <w:sz w:val="28"/>
          <w:szCs w:val="28"/>
        </w:rPr>
        <w:t>8</w:t>
      </w:r>
      <w:r w:rsidR="00324BE8">
        <w:rPr>
          <w:rFonts w:ascii="Times New Roman" w:hAnsi="Times New Roman"/>
          <w:sz w:val="28"/>
          <w:szCs w:val="28"/>
        </w:rPr>
        <w:t>.</w:t>
      </w:r>
      <w:r w:rsidR="00043C79">
        <w:rPr>
          <w:rFonts w:ascii="Times New Roman" w:hAnsi="Times New Roman"/>
          <w:sz w:val="28"/>
          <w:szCs w:val="28"/>
        </w:rPr>
        <w:t xml:space="preserve"> раздел</w:t>
      </w:r>
      <w:r w:rsidR="00324BE8">
        <w:rPr>
          <w:rFonts w:ascii="Times New Roman" w:hAnsi="Times New Roman"/>
          <w:sz w:val="28"/>
          <w:szCs w:val="28"/>
        </w:rPr>
        <w:t>а</w:t>
      </w:r>
      <w:r w:rsidR="00043C79">
        <w:rPr>
          <w:rFonts w:ascii="Times New Roman" w:hAnsi="Times New Roman"/>
          <w:sz w:val="28"/>
          <w:szCs w:val="28"/>
        </w:rPr>
        <w:t xml:space="preserve"> </w:t>
      </w:r>
      <w:r w:rsidRPr="00371010">
        <w:rPr>
          <w:rFonts w:ascii="Times New Roman" w:hAnsi="Times New Roman"/>
          <w:b/>
          <w:bCs/>
          <w:caps/>
          <w:sz w:val="28"/>
          <w:szCs w:val="28"/>
        </w:rPr>
        <w:t>5</w:t>
      </w:r>
      <w:r w:rsidR="00324BE8" w:rsidRPr="00371010">
        <w:rPr>
          <w:rFonts w:ascii="Times New Roman" w:hAnsi="Times New Roman"/>
          <w:b/>
          <w:bCs/>
          <w:caps/>
          <w:sz w:val="28"/>
          <w:szCs w:val="28"/>
        </w:rPr>
        <w:t xml:space="preserve">.  </w:t>
      </w:r>
      <w:r w:rsidRPr="00371010">
        <w:rPr>
          <w:rFonts w:ascii="Times New Roman" w:hAnsi="Times New Roman"/>
          <w:b/>
          <w:bCs/>
          <w:caps/>
          <w:sz w:val="28"/>
          <w:szCs w:val="28"/>
        </w:rPr>
        <w:t>СОЦИАЛЬНЫЕ ГАРАНТИИ И МЕРЫ СОЦИАЛЬНОЙ ПОДДЕРЖКИ</w:t>
      </w:r>
      <w:r w:rsidR="00324BE8" w:rsidRPr="003710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4BE8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043C79" w:rsidRDefault="00537179" w:rsidP="00043C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3C79">
        <w:rPr>
          <w:rFonts w:ascii="Times New Roman" w:hAnsi="Times New Roman"/>
          <w:sz w:val="28"/>
          <w:szCs w:val="28"/>
        </w:rPr>
        <w:t xml:space="preserve">Освобождать работников от работы в день проведения вакцинации работников, а также в день   прохождения медицинского осмотра, связанного с проведением вакцинации, с сохранением заработной платы.   </w:t>
      </w:r>
    </w:p>
    <w:p w:rsidR="00043C79" w:rsidRDefault="00043C79" w:rsidP="00043C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 освобождается от работы для прохождения вакцинации на основании его письменного заявления, представленного не позднее, чем за один рабочий день, при этом (дни) освобожден</w:t>
      </w:r>
      <w:r w:rsidR="00615B01">
        <w:rPr>
          <w:rFonts w:ascii="Times New Roman" w:hAnsi="Times New Roman"/>
          <w:sz w:val="28"/>
          <w:szCs w:val="28"/>
        </w:rPr>
        <w:t>ия от работы согласовываются с Р</w:t>
      </w:r>
      <w:r>
        <w:rPr>
          <w:rFonts w:ascii="Times New Roman" w:hAnsi="Times New Roman"/>
          <w:sz w:val="28"/>
          <w:szCs w:val="28"/>
        </w:rPr>
        <w:t>аботодателем.</w:t>
      </w:r>
    </w:p>
    <w:p w:rsidR="00043C79" w:rsidRDefault="00043C79" w:rsidP="00043C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предоставля</w:t>
      </w:r>
      <w:r w:rsidR="00615B01">
        <w:rPr>
          <w:rFonts w:ascii="Times New Roman" w:hAnsi="Times New Roman"/>
          <w:sz w:val="28"/>
          <w:szCs w:val="28"/>
        </w:rPr>
        <w:t>ет Р</w:t>
      </w:r>
      <w:r>
        <w:rPr>
          <w:rFonts w:ascii="Times New Roman" w:hAnsi="Times New Roman"/>
          <w:sz w:val="28"/>
          <w:szCs w:val="28"/>
        </w:rPr>
        <w:t xml:space="preserve">аботодателю копию сертификата профилактической прививки или иные справки медицинской организации, подтверждающие прохождение вакцинации или </w:t>
      </w:r>
      <w:proofErr w:type="spellStart"/>
      <w:r>
        <w:rPr>
          <w:rFonts w:ascii="Times New Roman" w:hAnsi="Times New Roman"/>
          <w:sz w:val="28"/>
          <w:szCs w:val="28"/>
        </w:rPr>
        <w:t>медотвода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30 календарных дней.</w:t>
      </w:r>
    </w:p>
    <w:p w:rsidR="00043C79" w:rsidRDefault="00043C79" w:rsidP="00043C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15B01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 xml:space="preserve"> предоставляет справку о прохождени</w:t>
      </w:r>
      <w:r w:rsidR="00615B01">
        <w:rPr>
          <w:rFonts w:ascii="Times New Roman" w:hAnsi="Times New Roman"/>
          <w:sz w:val="28"/>
          <w:szCs w:val="28"/>
        </w:rPr>
        <w:t>и</w:t>
      </w:r>
      <w:r w:rsidR="00C959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необходимости</w:t>
      </w:r>
      <w:r w:rsidR="00C959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медицинского осмотра, связанного с проведением вакцинации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37179">
        <w:rPr>
          <w:rFonts w:ascii="Times New Roman" w:hAnsi="Times New Roman"/>
          <w:sz w:val="28"/>
          <w:szCs w:val="28"/>
        </w:rPr>
        <w:t>»</w:t>
      </w:r>
      <w:r w:rsidR="00C959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F39C6" w:rsidRDefault="00AF39C6" w:rsidP="00AF39C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F39C6" w:rsidRPr="00AF39C6" w:rsidRDefault="00AF39C6" w:rsidP="00371010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6. Дополнить</w:t>
      </w:r>
      <w:r w:rsidRPr="00AF39C6">
        <w:rPr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 w:rsidRPr="00AF39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СОЦИАЛЬНЫЕ ГАРАНТИИ И МЕРЫ СОЦИАЛЬНОЙ ПОДДЕРЖКИ </w:t>
      </w:r>
      <w:r w:rsidRPr="00AF39C6">
        <w:rPr>
          <w:rFonts w:ascii="Times New Roman" w:hAnsi="Times New Roman" w:cs="Times New Roman"/>
          <w:bCs/>
          <w:color w:val="000000"/>
          <w:sz w:val="28"/>
          <w:szCs w:val="28"/>
        </w:rPr>
        <w:t>пунктом 5.5.</w:t>
      </w:r>
    </w:p>
    <w:p w:rsidR="00AF39C6" w:rsidRPr="00AF39C6" w:rsidRDefault="00AF39C6" w:rsidP="00AF39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bCs/>
          <w:color w:val="000000"/>
          <w:sz w:val="28"/>
          <w:szCs w:val="28"/>
        </w:rPr>
        <w:t>5.5.</w:t>
      </w:r>
      <w:r w:rsidRPr="00AF39C6">
        <w:rPr>
          <w:rFonts w:ascii="Times New Roman" w:hAnsi="Times New Roman" w:cs="Times New Roman"/>
          <w:sz w:val="28"/>
          <w:szCs w:val="28"/>
        </w:rPr>
        <w:t xml:space="preserve">  Установленная на основании аттестации квалификационная категория действительна в течение пяти лет.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Срок действия квалификационной категории продлению не подлежит.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Квалификационные категории, присвоенные педагогическим работникам, учитываются в течение срока их действия на территории Белгородской области: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- при работе в должности, по которой присвоена квалификационная категория, независимо от типа и вида образовательного учреждения;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при работе в должности «учитель», «преподаватель» независимо от преподаваемого предмета (дисциплины, курса);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при возобновлении работы в должности, по которой присвоена квалификационная категория;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при работе в должности, где применяется наименование старший (старший воспитатель, старший методист и т.д.);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при переезде из других регионов Российской Федерации.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При выполнении педагогической работы на разных должностях, по которым совпадают должностные обязанности, учебные программы, профили работы, </w:t>
      </w:r>
      <w:r w:rsidRPr="00AF39C6">
        <w:rPr>
          <w:rFonts w:ascii="Times New Roman" w:hAnsi="Times New Roman" w:cs="Times New Roman"/>
          <w:sz w:val="28"/>
          <w:szCs w:val="28"/>
        </w:rPr>
        <w:lastRenderedPageBreak/>
        <w:t>учитывать квалификационные категории, присвоенные по другой должности и совпадающие с профилем преподаваемого предмета или выполняемой работы</w:t>
      </w:r>
      <w:r w:rsidRPr="00AF39C6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73"/>
        <w:gridCol w:w="5771"/>
      </w:tblGrid>
      <w:tr w:rsidR="00AF39C6" w:rsidRPr="00AF39C6" w:rsidTr="00BF72D7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присвоена квалификационная категория</w:t>
            </w:r>
          </w:p>
        </w:tc>
        <w:tc>
          <w:tcPr>
            <w:tcW w:w="5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240" w:line="276" w:lineRule="auto"/>
              <w:ind w:righ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может учитываться квалификационная категория, присвоенная по должности, указанной в графе 1</w:t>
            </w:r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 w:righ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AF39C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(независимо от места работы: группа продленного дня, общежитие, школа-интернат, детский дом и др.), </w:t>
            </w:r>
            <w:proofErr w:type="spellStart"/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педагог-организатор, педагог дополнительного образования (при совпадении профиля кружка, направления дополнительной работы с профилем работы по основной должности), инструктор по физической культуре, инструктор по труду 33 (при совпадении с профилем работы по основной должности</w:t>
            </w:r>
            <w:proofErr w:type="gramEnd"/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 w:right="21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Учитель (преподаватель) физической культуры, инструктор по физической культуре</w:t>
            </w:r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 w:righ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</w:t>
            </w:r>
            <w:proofErr w:type="gramStart"/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F39C6">
              <w:rPr>
                <w:rFonts w:ascii="Times New Roman" w:hAnsi="Times New Roman" w:cs="Times New Roman"/>
                <w:sz w:val="28"/>
                <w:szCs w:val="28"/>
              </w:rPr>
              <w:t xml:space="preserve"> логопед, логопед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Учитель-логопед, учитель-дефектолог, учитель (независимо от преподаваемого предмета или в начальных классах) в специальных (коррекционных) образовательных учреждениях, воспитатель,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Преподаватель детской музыкальной школы, школы искусств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Преподаватель среднего профессионального образования (при совпадении профиля), учитель музыки общеобразовательной организации, музыкальный руководитель</w:t>
            </w:r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 w:right="36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Учитель музыки общеобразовательной организации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225" w:right="21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225" w:right="21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тренер-преподаватель, тренер-преподаватель, в т.ч. ДЮСШ, СДЮШО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225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Учитель (преподаватель) физической культуры, инструктор по физической культуре</w:t>
            </w:r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225" w:right="21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Учитель (преподаватель) физической культуры, инструктор по физической культуре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95" w:right="21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тренер-преподаватель, тренер</w:t>
            </w:r>
            <w:r w:rsidR="009651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преподаватель, в т.ч. ДЮСШ, СДЮШО</w:t>
            </w:r>
          </w:p>
        </w:tc>
      </w:tr>
      <w:tr w:rsidR="00AF39C6" w:rsidRPr="00AF39C6" w:rsidTr="00BF72D7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35" w:righ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39C6" w:rsidRPr="00AF39C6" w:rsidRDefault="00AF39C6" w:rsidP="00BF72D7">
            <w:pPr>
              <w:spacing w:before="100" w:beforeAutospacing="1" w:after="100" w:afterAutospacing="1" w:line="276" w:lineRule="auto"/>
              <w:ind w:left="195" w:righ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9C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AF39C6" w:rsidRPr="00AF39C6" w:rsidRDefault="00AF39C6" w:rsidP="00AF39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AF39C6" w:rsidRDefault="00371010" w:rsidP="00AF39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39C6" w:rsidRPr="00AF39C6">
        <w:rPr>
          <w:rFonts w:ascii="Times New Roman" w:hAnsi="Times New Roman" w:cs="Times New Roman"/>
          <w:sz w:val="28"/>
          <w:szCs w:val="28"/>
        </w:rPr>
        <w:t xml:space="preserve">. Дополнить раздел </w:t>
      </w:r>
      <w:r w:rsidR="00AF39C6" w:rsidRPr="00AF39C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F39C6" w:rsidRPr="00AF39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СОЦИАЛЬНЫЕ ГАРАНТИИ И МЕРЫ СОЦИАЛЬНОЙ ПОДДЕРЖКИ </w:t>
      </w:r>
      <w:r w:rsidR="00AF39C6" w:rsidRPr="00AF39C6">
        <w:rPr>
          <w:rFonts w:ascii="Times New Roman" w:hAnsi="Times New Roman" w:cs="Times New Roman"/>
          <w:bCs/>
          <w:color w:val="000000"/>
          <w:sz w:val="28"/>
          <w:szCs w:val="28"/>
        </w:rPr>
        <w:t>пунктом 5.5.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5.5. Осуществлять в соответствии с приказом департамента образования Белгородской области № 2011 от 02 июля 2019 года «Об утверждении региональных документов по аттестации педагогических работников» упрощенную процедуру аттестации педагогических работников на квалификационные категории, учет и распространение действия имеющихся квалификационных категорий.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При аттестации педагогических кадров руководствоваться приказами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от 07.04.2014 г. № 276 «Об утверждении Порядка проведения аттестации педагогических работников организаций, осуществляющих образовательную деятельность», департамента образования Белгородской области от 03.06.2014 г. № 1940 «Об утверждении региональных нормативно-правовых документов по аттестации педагогических работников».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Основанием для освобождения педагогических работников от экспертной оценки аттестационных материалов (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>):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а) При прохождении аттестации на первую или высшую квалификационную категорию имеют право на освобождение от экспертной оценки аттестационных материалов: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педагогические работники, ставшие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период: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 победителями в номинациях: «Лучший учитель», «Педагогический дебют» и лауреаты регионального этапа всероссийского конкурса «Учитель года России»;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 победителями, призёрами регионального этапа Всероссийского конкурса «Воспитатель года»;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•победителями в номинациях регионального этапа Всероссийского конкурса «Сердце отдаю детям»;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•победителями и призёрами регионального этапа Всероссийского конкурса «Педагог-психолог»;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lastRenderedPageBreak/>
        <w:t>•победителями в номинациях и лауреатами регионального этапа Всероссийского конкурса «За нравственный подвиг учителя»;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•победителями регионального этапа Всероссийского конкурса «Учитель здоровья России»;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•победителями регионального этапа Всероссийского конкурса методик реализации программы «Разговор о правильном питании».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- педагогические работники, являющиеся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 председателями, заместителями председателя, экспертами предметных комиссий по проверке развёрнутых ответов участников государственной итоговой аттестации по программам основного и среднего общего образования (для экспертов – при наличии справки РЦОИ о</w:t>
      </w:r>
      <w:r w:rsidR="00371010">
        <w:rPr>
          <w:rFonts w:ascii="Times New Roman" w:hAnsi="Times New Roman" w:cs="Times New Roman"/>
          <w:sz w:val="28"/>
          <w:szCs w:val="28"/>
        </w:rPr>
        <w:t>б</w:t>
      </w:r>
      <w:r w:rsidRPr="00AF39C6">
        <w:rPr>
          <w:rFonts w:ascii="Times New Roman" w:hAnsi="Times New Roman" w:cs="Times New Roman"/>
          <w:sz w:val="28"/>
          <w:szCs w:val="28"/>
        </w:rPr>
        <w:t xml:space="preserve"> отсутствии замечаний по выполнению возложенных обязанностей);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C6">
        <w:rPr>
          <w:rFonts w:ascii="Times New Roman" w:hAnsi="Times New Roman" w:cs="Times New Roman"/>
          <w:sz w:val="28"/>
          <w:szCs w:val="28"/>
        </w:rPr>
        <w:t xml:space="preserve">- педагогические работники, являющиеся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 экспертами Главной аттестационной комиссии (не менее 2-х лет, при наличии справки центра сопровождения аттестации педагогических и руководящих работников ОГАОУ ДПО «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»), экспертами, 31 привлекаемыми для проведения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экспертизы в рамках государственной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(не менее 2-х лет, при наличии справки управления по контролю и надзору в сфере образования департамента образования Белгородской области;</w:t>
      </w:r>
      <w:proofErr w:type="gramEnd"/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- педагогические работники, ставшие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 победителями конкурсного отбора лучших учителей; победителями, призёрами или лауреатами Всероссийских конкурсов (очных);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педагогические работники, получившие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 почётные звания «Народный …(по профилю работы)», «Заслуженный … (по профилю работы)», награжденные орденами и медалями за педагогический труд, лауреатами премии Правительства РФ;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педагогические работники, получившие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 награды Белгородской области: знак отличия «Коллекция памятных медалей: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поле – Третье работное поле России»; почётное звание «Почётный гражданин Белгородской области», медаль «За заслуги перед Землей Белгородской»;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- педагогические работники, имеющие учёные звания (ВАК) доцент, профессор (независимо от срока).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б) Дополнительно, при прохождении аттестации на первую квалификационную категорию имеют право на освобождение от экспертной оценки аттестационных материалов: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- педагогические работники, ставшие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период: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•победителями и лауреатами муниципального этапа Всероссийского конкурса «Учитель года России»;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lastRenderedPageBreak/>
        <w:t xml:space="preserve">•победителями муниципального этапа Всероссийского конкурса «Воспитатель года»;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•победителями в номинациях муниципального этапа Всероссийского конкурса «Сердце отдаю детям»;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>•победителями и призёрами муниципального этапа Всероссийского конкурса «Педагог-психолог»;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 •победителями и призёрами регионального конкурса педагогического и профессионального мастерства «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Слэм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– урок иностранного языка» (для учителей иностранного языка);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•победителями и призёрами регионального конкурса «Социальный педагог»;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•победителями конкурса на соискание премии Губернатора области «Признание» (для педагогов-библиотекарей);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•призёрами (2,3 место) областного конкурса профессионального мастерства «Доброе сердце»;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9C6">
        <w:rPr>
          <w:rFonts w:ascii="Times New Roman" w:hAnsi="Times New Roman" w:cs="Times New Roman"/>
          <w:sz w:val="28"/>
          <w:szCs w:val="28"/>
        </w:rPr>
        <w:t xml:space="preserve">•педагогические работники, получившие в </w:t>
      </w:r>
      <w:proofErr w:type="spellStart"/>
      <w:r w:rsidRPr="00AF39C6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F39C6">
        <w:rPr>
          <w:rFonts w:ascii="Times New Roman" w:hAnsi="Times New Roman" w:cs="Times New Roman"/>
          <w:sz w:val="28"/>
          <w:szCs w:val="28"/>
        </w:rPr>
        <w:t xml:space="preserve"> период почётные звания «Почётный работник (по профилю работы)», Почётную грамоту Министерства образования и науки РФ (по профилю работы), а также Почётную грамоту Министерства просвещения Российской Федерации, нагрудный знак «Почётный работник воспитания и просвещения Российской Федерации». </w:t>
      </w:r>
    </w:p>
    <w:p w:rsidR="00AF39C6" w:rsidRPr="00AF39C6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AF39C6" w:rsidRDefault="00371010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39C6" w:rsidRPr="00AF39C6">
        <w:rPr>
          <w:rFonts w:ascii="Times New Roman" w:hAnsi="Times New Roman" w:cs="Times New Roman"/>
          <w:sz w:val="28"/>
          <w:szCs w:val="28"/>
        </w:rPr>
        <w:t>.Внести изменения и дополнения в Приложения № 2 к Коллективному д</w:t>
      </w:r>
      <w:r w:rsidR="00AF39C6" w:rsidRPr="00AF39C6">
        <w:rPr>
          <w:rFonts w:ascii="Times New Roman" w:hAnsi="Times New Roman" w:cs="Times New Roman"/>
          <w:color w:val="000000"/>
          <w:sz w:val="28"/>
          <w:szCs w:val="28"/>
        </w:rPr>
        <w:t>оговору «</w:t>
      </w:r>
      <w:r w:rsidR="00AF39C6" w:rsidRPr="00AF39C6">
        <w:rPr>
          <w:rFonts w:ascii="Times New Roman" w:hAnsi="Times New Roman" w:cs="Times New Roman"/>
          <w:sz w:val="28"/>
          <w:szCs w:val="28"/>
        </w:rPr>
        <w:t>«</w:t>
      </w:r>
      <w:r w:rsidR="00AF39C6" w:rsidRPr="00AF39C6">
        <w:rPr>
          <w:rFonts w:ascii="Times New Roman" w:hAnsi="Times New Roman" w:cs="Times New Roman"/>
          <w:bCs/>
          <w:sz w:val="28"/>
          <w:szCs w:val="28"/>
        </w:rPr>
        <w:t xml:space="preserve">Правила внутреннего трудового распорядка </w:t>
      </w:r>
      <w:r w:rsidR="00AF39C6" w:rsidRPr="00AF39C6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  дошкольного образовательного учреждения «Детский сад комбинированного вида № 14» Алексеевского городского округа» (Прилагаются).</w:t>
      </w:r>
    </w:p>
    <w:p w:rsidR="00AF39C6" w:rsidRPr="00AF39C6" w:rsidRDefault="00AF39C6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C6" w:rsidRPr="00AF39C6" w:rsidRDefault="00371010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39C6" w:rsidRPr="00AF39C6">
        <w:rPr>
          <w:rFonts w:ascii="Times New Roman" w:hAnsi="Times New Roman" w:cs="Times New Roman"/>
          <w:sz w:val="28"/>
          <w:szCs w:val="28"/>
        </w:rPr>
        <w:t>.Внести изменения и дополнения в Приложения № 5 к Коллективному д</w:t>
      </w:r>
      <w:r w:rsidR="00AF39C6" w:rsidRPr="00AF39C6">
        <w:rPr>
          <w:rFonts w:ascii="Times New Roman" w:hAnsi="Times New Roman" w:cs="Times New Roman"/>
          <w:color w:val="000000"/>
          <w:sz w:val="28"/>
          <w:szCs w:val="28"/>
        </w:rPr>
        <w:t>оговору «Положения об оплате труда работников муниципального бюджетного   дошкольного образовательного учреждения «Детский сад комбинированного вида № 14» Алексеевского городского округа» (Прилагаются).</w:t>
      </w:r>
    </w:p>
    <w:p w:rsidR="00AF39C6" w:rsidRPr="00AF39C6" w:rsidRDefault="00371010" w:rsidP="00AF39C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39C6" w:rsidRPr="00AF39C6">
        <w:rPr>
          <w:rFonts w:ascii="Times New Roman" w:hAnsi="Times New Roman" w:cs="Times New Roman"/>
          <w:sz w:val="28"/>
          <w:szCs w:val="28"/>
        </w:rPr>
        <w:t>.</w:t>
      </w:r>
      <w:r w:rsidR="00AF39C6" w:rsidRPr="00AF39C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Настоящие изменения вступают в </w:t>
      </w:r>
      <w:r w:rsidR="00AF39C6" w:rsidRPr="00AF39C6">
        <w:rPr>
          <w:rFonts w:ascii="Times New Roman" w:hAnsi="Times New Roman" w:cs="Times New Roman"/>
          <w:sz w:val="28"/>
          <w:szCs w:val="28"/>
        </w:rPr>
        <w:t>силу с 1 октября 2021 года.</w:t>
      </w:r>
    </w:p>
    <w:p w:rsidR="00AF39C6" w:rsidRPr="00AF39C6" w:rsidRDefault="00AF39C6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C6" w:rsidRDefault="00371010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39C6" w:rsidRPr="00AF39C6">
        <w:rPr>
          <w:rFonts w:ascii="Times New Roman" w:hAnsi="Times New Roman" w:cs="Times New Roman"/>
          <w:sz w:val="28"/>
          <w:szCs w:val="28"/>
        </w:rPr>
        <w:t>.</w:t>
      </w:r>
      <w:r w:rsidR="00AF39C6" w:rsidRPr="00AF39C6">
        <w:rPr>
          <w:rFonts w:ascii="Times New Roman" w:hAnsi="Times New Roman" w:cs="Times New Roman"/>
          <w:color w:val="000000"/>
          <w:sz w:val="28"/>
          <w:szCs w:val="28"/>
        </w:rPr>
        <w:t xml:space="preserve"> Все остальные положения коллективного договора муниципального бюджетного дошкольного образовательного учреждения «Детский сад комбинированного вида № 14» Алексеевского городского округа» на </w:t>
      </w:r>
      <w:r w:rsidR="00AF39C6" w:rsidRPr="00AF39C6">
        <w:rPr>
          <w:rFonts w:ascii="Times New Roman" w:hAnsi="Times New Roman" w:cs="Times New Roman"/>
          <w:sz w:val="28"/>
          <w:szCs w:val="28"/>
        </w:rPr>
        <w:t>202</w:t>
      </w:r>
      <w:r w:rsidR="003E4CEE">
        <w:rPr>
          <w:rFonts w:ascii="Times New Roman" w:hAnsi="Times New Roman" w:cs="Times New Roman"/>
          <w:sz w:val="28"/>
          <w:szCs w:val="28"/>
        </w:rPr>
        <w:t>1</w:t>
      </w:r>
      <w:r w:rsidR="00AF39C6" w:rsidRPr="00AF39C6">
        <w:rPr>
          <w:rFonts w:ascii="Times New Roman" w:hAnsi="Times New Roman" w:cs="Times New Roman"/>
          <w:sz w:val="28"/>
          <w:szCs w:val="28"/>
        </w:rPr>
        <w:t>-202</w:t>
      </w:r>
      <w:r w:rsidR="003E4CEE">
        <w:rPr>
          <w:rFonts w:ascii="Times New Roman" w:hAnsi="Times New Roman" w:cs="Times New Roman"/>
          <w:sz w:val="28"/>
          <w:szCs w:val="28"/>
        </w:rPr>
        <w:t>3</w:t>
      </w:r>
      <w:r w:rsidR="00AF39C6" w:rsidRPr="00AF39C6">
        <w:rPr>
          <w:rFonts w:ascii="Times New Roman" w:hAnsi="Times New Roman" w:cs="Times New Roman"/>
          <w:color w:val="000000"/>
          <w:sz w:val="28"/>
          <w:szCs w:val="28"/>
        </w:rPr>
        <w:t xml:space="preserve"> г.г. остаются неизменными.</w:t>
      </w:r>
    </w:p>
    <w:p w:rsidR="00DC5909" w:rsidRDefault="00DC5909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909" w:rsidRDefault="00DC5909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909" w:rsidRDefault="00DC5909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909" w:rsidRDefault="00DC5909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909" w:rsidRPr="00DC5909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909">
        <w:rPr>
          <w:rFonts w:ascii="Times New Roman" w:hAnsi="Times New Roman" w:cs="Times New Roman"/>
          <w:bCs/>
          <w:sz w:val="24"/>
          <w:szCs w:val="24"/>
        </w:rPr>
        <w:lastRenderedPageBreak/>
        <w:t>Изменения в Приложение  № 2 к Коллективному договору</w:t>
      </w:r>
    </w:p>
    <w:p w:rsidR="00DC5909" w:rsidRPr="00DC5909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909">
        <w:rPr>
          <w:rFonts w:ascii="Times New Roman" w:hAnsi="Times New Roman" w:cs="Times New Roman"/>
          <w:sz w:val="24"/>
          <w:szCs w:val="24"/>
        </w:rPr>
        <w:t>«</w:t>
      </w:r>
      <w:r w:rsidRPr="00DC5909">
        <w:rPr>
          <w:rFonts w:ascii="Times New Roman" w:hAnsi="Times New Roman" w:cs="Times New Roman"/>
          <w:bCs/>
          <w:sz w:val="24"/>
          <w:szCs w:val="24"/>
        </w:rPr>
        <w:t>Правила внутреннего трудового распорядка муниципального</w:t>
      </w:r>
    </w:p>
    <w:p w:rsidR="00DC5909" w:rsidRPr="00DC5909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5909">
        <w:rPr>
          <w:rFonts w:ascii="Times New Roman" w:hAnsi="Times New Roman" w:cs="Times New Roman"/>
          <w:bCs/>
          <w:sz w:val="24"/>
          <w:szCs w:val="24"/>
        </w:rPr>
        <w:t xml:space="preserve"> бюджетного   дошкольного образовательного  учреждения</w:t>
      </w:r>
    </w:p>
    <w:p w:rsidR="00DC5909" w:rsidRPr="00DC5909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5909">
        <w:rPr>
          <w:rFonts w:ascii="Times New Roman" w:hAnsi="Times New Roman" w:cs="Times New Roman"/>
          <w:color w:val="000000"/>
          <w:sz w:val="24"/>
          <w:szCs w:val="24"/>
        </w:rPr>
        <w:t>«Детский сад комбинированного вида № 14»</w:t>
      </w:r>
    </w:p>
    <w:p w:rsidR="00DC5909" w:rsidRPr="00DC5909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5909">
        <w:rPr>
          <w:rFonts w:ascii="Times New Roman" w:hAnsi="Times New Roman" w:cs="Times New Roman"/>
          <w:bCs/>
          <w:sz w:val="24"/>
          <w:szCs w:val="24"/>
        </w:rPr>
        <w:t>Алексеевского городского округа</w:t>
      </w:r>
      <w:r w:rsidRPr="00DC5909">
        <w:rPr>
          <w:rFonts w:ascii="Times New Roman" w:hAnsi="Times New Roman" w:cs="Times New Roman"/>
          <w:sz w:val="24"/>
          <w:szCs w:val="24"/>
        </w:rPr>
        <w:t>»</w:t>
      </w: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909">
        <w:rPr>
          <w:rFonts w:ascii="Times New Roman" w:hAnsi="Times New Roman" w:cs="Times New Roman"/>
          <w:b/>
          <w:sz w:val="28"/>
          <w:szCs w:val="28"/>
        </w:rPr>
        <w:t xml:space="preserve">1. В разделе </w:t>
      </w:r>
      <w:r w:rsidRPr="00DC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5909">
        <w:rPr>
          <w:rFonts w:ascii="Times New Roman" w:hAnsi="Times New Roman" w:cs="Times New Roman"/>
          <w:b/>
          <w:sz w:val="28"/>
          <w:szCs w:val="28"/>
        </w:rPr>
        <w:t>. Порядок приема, перевода и увольнения работников</w:t>
      </w:r>
    </w:p>
    <w:p w:rsidR="00DC5909" w:rsidRPr="00DC5909" w:rsidRDefault="00DC5909" w:rsidP="00DC5909">
      <w:pPr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>Изложить в следующей редакции пункт 2.1.7.</w:t>
      </w:r>
    </w:p>
    <w:p w:rsidR="00DC5909" w:rsidRPr="00DC5909" w:rsidRDefault="00DC5909" w:rsidP="00DC5909">
      <w:pPr>
        <w:tabs>
          <w:tab w:val="left" w:pos="540"/>
          <w:tab w:val="num" w:pos="720"/>
          <w:tab w:val="left" w:pos="16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 xml:space="preserve"> 2.1.7. При заключении трудового договора лицо, поступающее на работу, предъявляет работодателю в соответствии со ст. 65 ТК РФ: </w:t>
      </w:r>
    </w:p>
    <w:p w:rsidR="00DC5909" w:rsidRPr="00DC5909" w:rsidRDefault="00DC5909" w:rsidP="00DC5909">
      <w:pPr>
        <w:tabs>
          <w:tab w:val="left" w:pos="540"/>
          <w:tab w:val="num" w:pos="720"/>
          <w:tab w:val="left" w:pos="16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DC5909" w:rsidRPr="00DC5909" w:rsidRDefault="00DC5909" w:rsidP="00DC5909">
      <w:pPr>
        <w:tabs>
          <w:tab w:val="left" w:pos="540"/>
          <w:tab w:val="num" w:pos="720"/>
          <w:tab w:val="left" w:pos="1620"/>
        </w:tabs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909">
        <w:rPr>
          <w:rFonts w:ascii="Times New Roman" w:hAnsi="Times New Roman" w:cs="Times New Roman"/>
          <w:b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 документ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C5909" w:rsidRPr="00DC5909" w:rsidRDefault="00DC5909" w:rsidP="00DC59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DC5909" w:rsidRPr="00DC5909" w:rsidRDefault="00DC5909" w:rsidP="00DC59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власти;</w:t>
      </w:r>
    </w:p>
    <w:p w:rsidR="00DC5909" w:rsidRPr="00DC5909" w:rsidRDefault="00DC5909" w:rsidP="00DC59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DC5909" w:rsidRPr="00DC5909" w:rsidRDefault="00DC5909" w:rsidP="00DC59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C590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C5909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власти.</w:t>
      </w:r>
    </w:p>
    <w:p w:rsidR="00DC5909" w:rsidRPr="00DC5909" w:rsidRDefault="00DC5909" w:rsidP="00DC59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>Лица, поступающие на работу в образовательное учреждение, обязаны также предоставить личную медицинскую книжку, содержащую сведения</w:t>
      </w:r>
      <w:r w:rsidRPr="00DC59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C5909">
        <w:rPr>
          <w:rFonts w:ascii="Times New Roman" w:hAnsi="Times New Roman" w:cs="Times New Roman"/>
          <w:sz w:val="28"/>
          <w:szCs w:val="28"/>
        </w:rPr>
        <w:t>об отсутствии противопоказаний по состоянию здоровья для работы в образовательном учреждении (</w:t>
      </w:r>
      <w:proofErr w:type="gramStart"/>
      <w:r w:rsidRPr="00DC590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C5909">
        <w:rPr>
          <w:rFonts w:ascii="Times New Roman" w:hAnsi="Times New Roman" w:cs="Times New Roman"/>
          <w:sz w:val="28"/>
          <w:szCs w:val="28"/>
        </w:rPr>
        <w:t xml:space="preserve">. 1 ст. 213 ТК РФ). </w:t>
      </w:r>
    </w:p>
    <w:p w:rsidR="00DC5909" w:rsidRPr="00DC5909" w:rsidRDefault="00DC5909" w:rsidP="00DC59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9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5909">
        <w:rPr>
          <w:rFonts w:ascii="Times New Roman" w:hAnsi="Times New Roman" w:cs="Times New Roman"/>
          <w:b/>
          <w:sz w:val="28"/>
          <w:szCs w:val="28"/>
        </w:rPr>
        <w:t xml:space="preserve">2. Дополнить раздел </w:t>
      </w:r>
      <w:r w:rsidRPr="00DC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5909">
        <w:rPr>
          <w:rFonts w:ascii="Times New Roman" w:hAnsi="Times New Roman" w:cs="Times New Roman"/>
          <w:b/>
          <w:sz w:val="28"/>
          <w:szCs w:val="28"/>
        </w:rPr>
        <w:t>. Порядок приема, перевода и увольнения работников</w:t>
      </w:r>
      <w:r w:rsidRPr="00DC5909">
        <w:rPr>
          <w:rFonts w:ascii="Times New Roman" w:hAnsi="Times New Roman" w:cs="Times New Roman"/>
          <w:sz w:val="28"/>
          <w:szCs w:val="28"/>
        </w:rPr>
        <w:t xml:space="preserve"> </w:t>
      </w:r>
      <w:r w:rsidRPr="00DC5909">
        <w:rPr>
          <w:rFonts w:ascii="Times New Roman" w:hAnsi="Times New Roman" w:cs="Times New Roman"/>
          <w:b/>
          <w:sz w:val="28"/>
          <w:szCs w:val="28"/>
        </w:rPr>
        <w:t>пунктом 2.1.17.</w:t>
      </w:r>
    </w:p>
    <w:p w:rsidR="00DC5909" w:rsidRPr="00DC5909" w:rsidRDefault="00DC5909" w:rsidP="00DC5909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DC5909">
        <w:rPr>
          <w:color w:val="000000"/>
          <w:sz w:val="28"/>
          <w:szCs w:val="28"/>
        </w:rPr>
        <w:t>2.1.17.</w:t>
      </w:r>
      <w:r w:rsidRPr="00DC5909">
        <w:rPr>
          <w:sz w:val="28"/>
          <w:szCs w:val="28"/>
        </w:rPr>
        <w:t xml:space="preserve"> </w:t>
      </w:r>
      <w:proofErr w:type="gramStart"/>
      <w:r w:rsidRPr="00DC5909">
        <w:rPr>
          <w:sz w:val="28"/>
          <w:szCs w:val="28"/>
        </w:rPr>
        <w:t>В соответствии со ст. 66.1 ТК РФ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 </w:t>
      </w:r>
      <w:hyperlink r:id="rId13" w:anchor="dst100079" w:history="1">
        <w:r w:rsidRPr="00DC5909">
          <w:rPr>
            <w:rStyle w:val="af0"/>
            <w:color w:val="auto"/>
            <w:sz w:val="28"/>
            <w:szCs w:val="28"/>
            <w:u w:val="none"/>
          </w:rPr>
          <w:t>порядке</w:t>
        </w:r>
      </w:hyperlink>
      <w:r w:rsidRPr="00DC5909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DC5909" w:rsidRPr="00DC5909" w:rsidRDefault="00DC5909" w:rsidP="00DC5909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DC5909">
        <w:rPr>
          <w:sz w:val="28"/>
          <w:szCs w:val="28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</w:t>
      </w:r>
      <w:r w:rsidRPr="00DC5909">
        <w:rPr>
          <w:sz w:val="28"/>
          <w:szCs w:val="28"/>
        </w:rPr>
        <w:lastRenderedPageBreak/>
        <w:t>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 </w:t>
      </w:r>
      <w:hyperlink r:id="rId14" w:anchor="dst100056" w:history="1">
        <w:r w:rsidRPr="00DC5909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DC5909">
        <w:rPr>
          <w:sz w:val="28"/>
          <w:szCs w:val="28"/>
        </w:rPr>
        <w:t> информация.</w:t>
      </w:r>
    </w:p>
    <w:p w:rsidR="00DC5909" w:rsidRPr="00DC5909" w:rsidRDefault="00DC5909" w:rsidP="00DC5909">
      <w:pPr>
        <w:pStyle w:val="aa"/>
        <w:spacing w:line="276" w:lineRule="auto"/>
        <w:jc w:val="both"/>
        <w:rPr>
          <w:sz w:val="28"/>
          <w:szCs w:val="28"/>
        </w:rPr>
      </w:pPr>
      <w:r w:rsidRPr="00DC5909">
        <w:rPr>
          <w:sz w:val="28"/>
          <w:szCs w:val="28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 </w:t>
      </w:r>
      <w:hyperlink r:id="rId15" w:anchor="dst2359" w:history="1">
        <w:r w:rsidRPr="00DC5909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DC5909">
        <w:rPr>
          <w:sz w:val="28"/>
          <w:szCs w:val="28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DC5909" w:rsidRPr="00DC5909" w:rsidRDefault="00DC5909" w:rsidP="00DC5909">
      <w:pPr>
        <w:pStyle w:val="aa"/>
        <w:spacing w:line="276" w:lineRule="auto"/>
        <w:jc w:val="both"/>
        <w:rPr>
          <w:sz w:val="28"/>
          <w:szCs w:val="28"/>
        </w:rPr>
      </w:pPr>
      <w:r w:rsidRPr="00DC5909">
        <w:rPr>
          <w:sz w:val="28"/>
          <w:szCs w:val="28"/>
        </w:rPr>
        <w:t xml:space="preserve"> </w:t>
      </w:r>
      <w:r w:rsidRPr="00DC5909">
        <w:rPr>
          <w:sz w:val="28"/>
          <w:szCs w:val="28"/>
        </w:rPr>
        <w:tab/>
      </w:r>
      <w:proofErr w:type="gramStart"/>
      <w:r w:rsidRPr="00DC5909">
        <w:rPr>
          <w:sz w:val="28"/>
          <w:szCs w:val="28"/>
        </w:rPr>
        <w:t>Работодатель обязан предоставить работнику (за исключением случаев, если в соответствии с настоящим </w:t>
      </w:r>
      <w:hyperlink r:id="rId16" w:anchor="dst2359" w:history="1">
        <w:r w:rsidRPr="00DC5909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DC5909">
        <w:rPr>
          <w:sz w:val="28"/>
          <w:szCs w:val="28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DC5909">
        <w:rPr>
          <w:sz w:val="28"/>
          <w:szCs w:val="28"/>
        </w:rPr>
        <w:t xml:space="preserve"> </w:t>
      </w:r>
      <w:proofErr w:type="gramStart"/>
      <w:r w:rsidRPr="00DC5909">
        <w:rPr>
          <w:sz w:val="28"/>
          <w:szCs w:val="28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DC5909" w:rsidRPr="00DC5909" w:rsidRDefault="00DC5909" w:rsidP="00DC5909">
      <w:pPr>
        <w:pStyle w:val="aa"/>
        <w:spacing w:line="276" w:lineRule="auto"/>
        <w:jc w:val="both"/>
        <w:rPr>
          <w:sz w:val="28"/>
          <w:szCs w:val="28"/>
        </w:rPr>
      </w:pPr>
      <w:r w:rsidRPr="00DC5909">
        <w:rPr>
          <w:sz w:val="28"/>
          <w:szCs w:val="28"/>
        </w:rPr>
        <w:t>- в период работы не позднее трех рабочих дней со дня подачи этого заявления;</w:t>
      </w:r>
    </w:p>
    <w:p w:rsidR="00DC5909" w:rsidRPr="00DC5909" w:rsidRDefault="00DC5909" w:rsidP="00DC5909">
      <w:pPr>
        <w:pStyle w:val="aa"/>
        <w:spacing w:line="276" w:lineRule="auto"/>
        <w:jc w:val="both"/>
        <w:rPr>
          <w:sz w:val="28"/>
          <w:szCs w:val="28"/>
        </w:rPr>
      </w:pPr>
      <w:r w:rsidRPr="00DC5909">
        <w:rPr>
          <w:sz w:val="28"/>
          <w:szCs w:val="28"/>
        </w:rPr>
        <w:t>- при увольнении в день прекращения трудового договора.</w:t>
      </w:r>
    </w:p>
    <w:p w:rsidR="00DC5909" w:rsidRPr="00DC5909" w:rsidRDefault="00DC5909" w:rsidP="00DC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909">
        <w:rPr>
          <w:rFonts w:ascii="Times New Roman" w:hAnsi="Times New Roman" w:cs="Times New Roman"/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 w:rsidRPr="00DC5909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Федерации».</w:t>
      </w: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</w:rPr>
      </w:pPr>
    </w:p>
    <w:p w:rsidR="00612704" w:rsidRDefault="00612704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</w:rPr>
      </w:pPr>
    </w:p>
    <w:p w:rsidR="00612704" w:rsidRDefault="00612704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</w:rPr>
      </w:pPr>
    </w:p>
    <w:p w:rsidR="00612704" w:rsidRDefault="00612704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</w:rPr>
      </w:pPr>
    </w:p>
    <w:p w:rsidR="00612704" w:rsidRDefault="00612704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</w:rPr>
      </w:pPr>
    </w:p>
    <w:p w:rsidR="00DC5909" w:rsidRPr="00612704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2704">
        <w:rPr>
          <w:rFonts w:ascii="Times New Roman" w:hAnsi="Times New Roman" w:cs="Times New Roman"/>
          <w:bCs/>
          <w:sz w:val="24"/>
          <w:szCs w:val="24"/>
        </w:rPr>
        <w:lastRenderedPageBreak/>
        <w:t>Изменения в Приложение № 5 к Коллективному договору</w:t>
      </w:r>
    </w:p>
    <w:p w:rsidR="00DC5909" w:rsidRPr="00612704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2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704">
        <w:rPr>
          <w:rFonts w:ascii="Times New Roman" w:hAnsi="Times New Roman" w:cs="Times New Roman"/>
          <w:sz w:val="24"/>
          <w:szCs w:val="24"/>
        </w:rPr>
        <w:t>«</w:t>
      </w:r>
      <w:r w:rsidRPr="00612704">
        <w:rPr>
          <w:rFonts w:ascii="Times New Roman" w:hAnsi="Times New Roman" w:cs="Times New Roman"/>
          <w:bCs/>
          <w:sz w:val="24"/>
          <w:szCs w:val="24"/>
        </w:rPr>
        <w:t>Положение об оплате труда работников муниципального</w:t>
      </w:r>
    </w:p>
    <w:p w:rsidR="00DC5909" w:rsidRPr="00612704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2704">
        <w:rPr>
          <w:rFonts w:ascii="Times New Roman" w:hAnsi="Times New Roman" w:cs="Times New Roman"/>
          <w:bCs/>
          <w:sz w:val="24"/>
          <w:szCs w:val="24"/>
        </w:rPr>
        <w:t xml:space="preserve"> бюджетного   дошкольного образовательного  учреждения</w:t>
      </w:r>
    </w:p>
    <w:p w:rsidR="00DC5909" w:rsidRPr="00612704" w:rsidRDefault="00DC5909" w:rsidP="00DC5909">
      <w:pPr>
        <w:tabs>
          <w:tab w:val="left" w:pos="576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2704">
        <w:rPr>
          <w:rFonts w:ascii="Times New Roman" w:hAnsi="Times New Roman" w:cs="Times New Roman"/>
          <w:color w:val="000000"/>
          <w:sz w:val="24"/>
          <w:szCs w:val="24"/>
        </w:rPr>
        <w:t>«Детский сад комбинированного вида № 14»</w:t>
      </w:r>
    </w:p>
    <w:p w:rsidR="00DC5909" w:rsidRPr="00612704" w:rsidRDefault="00DC5909" w:rsidP="00DC5909">
      <w:pPr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27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Алексеевского городского округа</w:t>
      </w:r>
      <w:r w:rsidRPr="00612704">
        <w:rPr>
          <w:rFonts w:ascii="Times New Roman" w:hAnsi="Times New Roman" w:cs="Times New Roman"/>
          <w:sz w:val="24"/>
          <w:szCs w:val="24"/>
        </w:rPr>
        <w:t>»</w:t>
      </w:r>
    </w:p>
    <w:p w:rsidR="00DC5909" w:rsidRPr="00612704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612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09">
        <w:rPr>
          <w:rFonts w:ascii="Times New Roman" w:hAnsi="Times New Roman" w:cs="Times New Roman"/>
          <w:sz w:val="28"/>
          <w:szCs w:val="28"/>
        </w:rPr>
        <w:t xml:space="preserve">1.   Разделы 4 и 5  Положения дополнить абзацем следующего содержания: </w:t>
      </w:r>
      <w:r w:rsidRPr="00DC5909">
        <w:rPr>
          <w:rFonts w:ascii="Times New Roman" w:hAnsi="Times New Roman" w:cs="Times New Roman"/>
          <w:sz w:val="28"/>
          <w:szCs w:val="28"/>
        </w:rPr>
        <w:br/>
        <w:t xml:space="preserve">«При условии увеличения фонда оплаты труда и индексации заработной платы в течение календарного года проводится внеочередное заседание </w:t>
      </w:r>
      <w:r w:rsidRPr="00DC5909">
        <w:rPr>
          <w:rFonts w:ascii="Times New Roman" w:hAnsi="Times New Roman" w:cs="Times New Roman"/>
          <w:sz w:val="28"/>
          <w:szCs w:val="28"/>
        </w:rPr>
        <w:br/>
        <w:t>по распределению стимулирующей части оплаты труда»</w:t>
      </w:r>
    </w:p>
    <w:p w:rsidR="00DC5909" w:rsidRPr="00DC5909" w:rsidRDefault="00DC5909" w:rsidP="00DC59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9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5909" w:rsidRPr="00DC5909" w:rsidRDefault="00DC5909" w:rsidP="00DC5909">
      <w:pPr>
        <w:pStyle w:val="ac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DC5909">
        <w:rPr>
          <w:rFonts w:ascii="Times New Roman" w:hAnsi="Times New Roman"/>
          <w:sz w:val="28"/>
          <w:szCs w:val="28"/>
        </w:rPr>
        <w:t>2. Приложение</w:t>
      </w:r>
      <w:r w:rsidRPr="00DC5909">
        <w:rPr>
          <w:rFonts w:ascii="Times New Roman" w:hAnsi="Times New Roman"/>
          <w:b/>
          <w:sz w:val="28"/>
          <w:szCs w:val="28"/>
        </w:rPr>
        <w:t xml:space="preserve"> </w:t>
      </w:r>
      <w:r w:rsidRPr="00DC5909">
        <w:rPr>
          <w:rFonts w:ascii="Times New Roman" w:hAnsi="Times New Roman"/>
          <w:sz w:val="28"/>
          <w:szCs w:val="28"/>
        </w:rPr>
        <w:t xml:space="preserve">№ 3 к </w:t>
      </w:r>
      <w:r w:rsidRPr="00DC5909">
        <w:rPr>
          <w:rFonts w:ascii="Times New Roman" w:hAnsi="Times New Roman"/>
          <w:bCs/>
          <w:sz w:val="28"/>
          <w:szCs w:val="28"/>
        </w:rPr>
        <w:t>Положению изложить</w:t>
      </w:r>
      <w:r w:rsidRPr="00DC590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Look w:val="00A0"/>
      </w:tblPr>
      <w:tblGrid>
        <w:gridCol w:w="353"/>
        <w:gridCol w:w="9786"/>
      </w:tblGrid>
      <w:tr w:rsidR="00DC5909" w:rsidRPr="00DC5909" w:rsidTr="00BF72D7">
        <w:tc>
          <w:tcPr>
            <w:tcW w:w="4361" w:type="dxa"/>
          </w:tcPr>
          <w:p w:rsidR="00DC5909" w:rsidRPr="00DC5909" w:rsidRDefault="00DC5909" w:rsidP="00BF72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6" w:type="dxa"/>
          </w:tcPr>
          <w:tbl>
            <w:tblPr>
              <w:tblW w:w="9570" w:type="dxa"/>
              <w:tblLook w:val="00A0"/>
            </w:tblPr>
            <w:tblGrid>
              <w:gridCol w:w="9570"/>
            </w:tblGrid>
            <w:tr w:rsidR="00DC5909" w:rsidRPr="00DC5909" w:rsidTr="00BF72D7">
              <w:tc>
                <w:tcPr>
                  <w:tcW w:w="4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5909" w:rsidRPr="00DC5909" w:rsidRDefault="00DC5909" w:rsidP="00BF72D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DC5909" w:rsidRPr="00DC5909" w:rsidRDefault="00DC5909" w:rsidP="00BF72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C5909" w:rsidRPr="00DC5909" w:rsidRDefault="00DC5909" w:rsidP="00DC5909">
      <w:pPr>
        <w:pStyle w:val="ConsPlusNormal"/>
        <w:tabs>
          <w:tab w:val="left" w:pos="39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09" w:rsidRPr="00DC5909" w:rsidRDefault="00DC5909" w:rsidP="00DC59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909">
        <w:rPr>
          <w:rFonts w:ascii="Times New Roman" w:hAnsi="Times New Roman" w:cs="Times New Roman"/>
          <w:b/>
          <w:bCs/>
          <w:sz w:val="28"/>
          <w:szCs w:val="28"/>
        </w:rPr>
        <w:t xml:space="preserve">Базовые должностные оклады по </w:t>
      </w:r>
      <w:proofErr w:type="gramStart"/>
      <w:r w:rsidRPr="00DC5909">
        <w:rPr>
          <w:rFonts w:ascii="Times New Roman" w:hAnsi="Times New Roman" w:cs="Times New Roman"/>
          <w:b/>
          <w:bCs/>
          <w:sz w:val="28"/>
          <w:szCs w:val="28"/>
        </w:rPr>
        <w:t>профессиональным</w:t>
      </w:r>
      <w:proofErr w:type="gramEnd"/>
    </w:p>
    <w:p w:rsidR="00DC5909" w:rsidRPr="00DC5909" w:rsidRDefault="00DC5909" w:rsidP="00DC59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909"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 должностей работников</w:t>
      </w:r>
    </w:p>
    <w:p w:rsidR="00DC5909" w:rsidRPr="00DC5909" w:rsidRDefault="00DC5909" w:rsidP="00DC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09">
        <w:rPr>
          <w:rFonts w:ascii="Times New Roman" w:hAnsi="Times New Roman" w:cs="Times New Roman"/>
          <w:b/>
          <w:sz w:val="28"/>
          <w:szCs w:val="28"/>
        </w:rPr>
        <w:t xml:space="preserve">          дошкольных групп в образовательных организациях</w:t>
      </w:r>
    </w:p>
    <w:tbl>
      <w:tblPr>
        <w:tblW w:w="0" w:type="auto"/>
        <w:tblInd w:w="-34" w:type="dxa"/>
        <w:tblLook w:val="00A0"/>
      </w:tblPr>
      <w:tblGrid>
        <w:gridCol w:w="34"/>
        <w:gridCol w:w="675"/>
        <w:gridCol w:w="4110"/>
        <w:gridCol w:w="2553"/>
        <w:gridCol w:w="2232"/>
        <w:gridCol w:w="36"/>
      </w:tblGrid>
      <w:tr w:rsidR="00DC5909" w:rsidRPr="00DC5909" w:rsidTr="00BF72D7">
        <w:trPr>
          <w:gridBefore w:val="1"/>
          <w:gridAfter w:val="1"/>
          <w:wBefore w:w="34" w:type="dxa"/>
          <w:wAfter w:w="36" w:type="dxa"/>
          <w:trHeight w:val="80"/>
        </w:trPr>
        <w:tc>
          <w:tcPr>
            <w:tcW w:w="4785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DC5909" w:rsidRPr="00DC5909" w:rsidRDefault="00DC5909" w:rsidP="00BF72D7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Header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C5909" w:rsidRPr="00DC5909" w:rsidRDefault="00DC5909" w:rsidP="00BF72D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C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C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C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базового должностного оклада в рублях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40" w:type="dxa"/>
            <w:gridSpan w:val="6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персонал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40" w:type="dxa"/>
            <w:gridSpan w:val="6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Педагогические работники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культуре: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без квалификационной категории;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5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10 700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11 550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12 551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руководитель: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без квалификационной категории;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10 700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11 550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12 551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образования: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без квалификационной категории;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10 700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12 443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13 504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педагог: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без квалификационной категории;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11 550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12 443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13 504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DC5909" w:rsidRPr="00DC5909" w:rsidRDefault="00DC5909" w:rsidP="00BF72D7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без квалификационной категории;</w:t>
            </w:r>
          </w:p>
          <w:p w:rsidR="00DC5909" w:rsidRPr="00DC5909" w:rsidRDefault="00DC5909" w:rsidP="00BF72D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- высшая квалификационная категория 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10 700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12 443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13 504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учитель-логопед (логопед),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сурдопедагог, тифлопедагог: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без квалификационной категории;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I квалификационная категория;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12 240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14 280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15 480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без квалификационной категории;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5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категория;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11 550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12 443</w:t>
            </w: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13 504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9640" w:type="dxa"/>
            <w:gridSpan w:val="6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и учебно-вспомогательный персонал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                                   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9640" w:type="dxa"/>
            <w:gridSpan w:val="6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590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исполнители</w:t>
            </w:r>
            <w:proofErr w:type="gramEnd"/>
            <w:r w:rsidRPr="00DC5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обслуживающий персонал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9 285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Подсобный рабочий  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обслуживанию и  текущему ремонту   зданий, сооружений и оборудования                                              </w:t>
            </w:r>
          </w:p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(высококвалифицированный)      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Рабочий по обслуживанию и текущему ремонту                            зданий, сооружений и оборудовани</w:t>
            </w:r>
            <w:proofErr w:type="gramStart"/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зданий)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Сторож (вахтер)   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  <w:tr w:rsidR="00DC5909" w:rsidRPr="00DC5909" w:rsidTr="00BF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DC5909" w:rsidRPr="00DC5909" w:rsidRDefault="00DC5909" w:rsidP="00BF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68" w:type="dxa"/>
            <w:gridSpan w:val="2"/>
          </w:tcPr>
          <w:p w:rsidR="00DC5909" w:rsidRPr="00DC5909" w:rsidRDefault="00DC5909" w:rsidP="00BF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909">
              <w:rPr>
                <w:rFonts w:ascii="Times New Roman" w:hAnsi="Times New Roman" w:cs="Times New Roman"/>
                <w:sz w:val="28"/>
                <w:szCs w:val="28"/>
              </w:rPr>
              <w:t>8 740</w:t>
            </w:r>
          </w:p>
        </w:tc>
      </w:tr>
    </w:tbl>
    <w:p w:rsidR="00DC5909" w:rsidRPr="00DC5909" w:rsidRDefault="00DC5909" w:rsidP="00DC5909">
      <w:pPr>
        <w:rPr>
          <w:rFonts w:ascii="Times New Roman" w:hAnsi="Times New Roman" w:cs="Times New Roman"/>
          <w:b/>
          <w:color w:val="2D2D2D"/>
          <w:spacing w:val="2"/>
        </w:rPr>
      </w:pPr>
    </w:p>
    <w:p w:rsidR="00DC5909" w:rsidRPr="00DC5909" w:rsidRDefault="00DC5909" w:rsidP="00DC590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09" w:rsidRPr="00DC5909" w:rsidRDefault="00DC5909" w:rsidP="00AF39C6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9C6" w:rsidRPr="00DC5909" w:rsidRDefault="00AF39C6" w:rsidP="00AF39C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9E5" w:rsidRPr="00DC5909" w:rsidRDefault="00C959E5" w:rsidP="00EA47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959E5" w:rsidRPr="00DC5909" w:rsidSect="0091285F">
      <w:footerReference w:type="default" r:id="rId17"/>
      <w:pgSz w:w="11909" w:h="16834"/>
      <w:pgMar w:top="851" w:right="852" w:bottom="709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98" w:rsidRDefault="00553D98" w:rsidP="00424F76">
      <w:r>
        <w:separator/>
      </w:r>
    </w:p>
  </w:endnote>
  <w:endnote w:type="continuationSeparator" w:id="0">
    <w:p w:rsidR="00553D98" w:rsidRDefault="00553D98" w:rsidP="0042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5F" w:rsidRDefault="0091285F">
    <w:pPr>
      <w:pStyle w:val="a7"/>
      <w:jc w:val="right"/>
    </w:pPr>
    <w:fldSimple w:instr=" PAGE   \* MERGEFORMAT ">
      <w:r w:rsidR="004E669D">
        <w:rPr>
          <w:noProof/>
        </w:rPr>
        <w:t>4</w:t>
      </w:r>
    </w:fldSimple>
  </w:p>
  <w:p w:rsidR="00424F76" w:rsidRDefault="00424F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98" w:rsidRDefault="00553D98" w:rsidP="00424F76">
      <w:r>
        <w:separator/>
      </w:r>
    </w:p>
  </w:footnote>
  <w:footnote w:type="continuationSeparator" w:id="0">
    <w:p w:rsidR="00553D98" w:rsidRDefault="00553D98" w:rsidP="0042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C2A"/>
    <w:multiLevelType w:val="singleLevel"/>
    <w:tmpl w:val="664E3A62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16ED33D1"/>
    <w:multiLevelType w:val="hybridMultilevel"/>
    <w:tmpl w:val="4AB2053E"/>
    <w:lvl w:ilvl="0" w:tplc="EC8685F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7AC546F"/>
    <w:multiLevelType w:val="hybridMultilevel"/>
    <w:tmpl w:val="0182484E"/>
    <w:lvl w:ilvl="0" w:tplc="17BAB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A3637EF"/>
    <w:multiLevelType w:val="hybridMultilevel"/>
    <w:tmpl w:val="476EA8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EC154E"/>
    <w:multiLevelType w:val="hybridMultilevel"/>
    <w:tmpl w:val="D8EA043A"/>
    <w:lvl w:ilvl="0" w:tplc="0004F0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D30B4F"/>
    <w:multiLevelType w:val="hybridMultilevel"/>
    <w:tmpl w:val="556EF22E"/>
    <w:lvl w:ilvl="0" w:tplc="E370D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12F0E98"/>
    <w:multiLevelType w:val="multilevel"/>
    <w:tmpl w:val="353809B4"/>
    <w:lvl w:ilvl="0">
      <w:start w:val="4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7">
    <w:nsid w:val="35177191"/>
    <w:multiLevelType w:val="multilevel"/>
    <w:tmpl w:val="3DA8D6E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36B1662C"/>
    <w:multiLevelType w:val="hybridMultilevel"/>
    <w:tmpl w:val="721AC2C0"/>
    <w:lvl w:ilvl="0" w:tplc="977632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1E65D7"/>
    <w:multiLevelType w:val="hybridMultilevel"/>
    <w:tmpl w:val="8B04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35767"/>
    <w:multiLevelType w:val="singleLevel"/>
    <w:tmpl w:val="664E3A62"/>
    <w:lvl w:ilvl="0">
      <w:start w:val="10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41646CCB"/>
    <w:multiLevelType w:val="hybridMultilevel"/>
    <w:tmpl w:val="FB521316"/>
    <w:lvl w:ilvl="0" w:tplc="5F92E8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2D10677"/>
    <w:multiLevelType w:val="hybridMultilevel"/>
    <w:tmpl w:val="EA8463A4"/>
    <w:lvl w:ilvl="0" w:tplc="29AC0F64">
      <w:start w:val="2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4C761761"/>
    <w:multiLevelType w:val="multilevel"/>
    <w:tmpl w:val="105C0B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4CC73771"/>
    <w:multiLevelType w:val="multilevel"/>
    <w:tmpl w:val="D7E4D2F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4E932962"/>
    <w:multiLevelType w:val="singleLevel"/>
    <w:tmpl w:val="B54CCCB4"/>
    <w:lvl w:ilvl="0">
      <w:start w:val="4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53E71955"/>
    <w:multiLevelType w:val="multilevel"/>
    <w:tmpl w:val="4E3E0694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57331654"/>
    <w:multiLevelType w:val="hybridMultilevel"/>
    <w:tmpl w:val="A79E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C53C0"/>
    <w:multiLevelType w:val="hybridMultilevel"/>
    <w:tmpl w:val="150811D4"/>
    <w:lvl w:ilvl="0" w:tplc="C3EEF81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1014150"/>
    <w:multiLevelType w:val="multilevel"/>
    <w:tmpl w:val="C03E7D5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0">
    <w:nsid w:val="67876BBB"/>
    <w:multiLevelType w:val="singleLevel"/>
    <w:tmpl w:val="E4ECC906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1">
    <w:nsid w:val="69907861"/>
    <w:multiLevelType w:val="singleLevel"/>
    <w:tmpl w:val="EAB4A414"/>
    <w:lvl w:ilvl="0">
      <w:start w:val="6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2">
    <w:nsid w:val="6A324805"/>
    <w:multiLevelType w:val="multilevel"/>
    <w:tmpl w:val="1F5A1C5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">
    <w:nsid w:val="6B3B0FA8"/>
    <w:multiLevelType w:val="multilevel"/>
    <w:tmpl w:val="71AC44DE"/>
    <w:lvl w:ilvl="0">
      <w:start w:val="1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0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4">
    <w:nsid w:val="70BF1091"/>
    <w:multiLevelType w:val="hybridMultilevel"/>
    <w:tmpl w:val="AB3EE46C"/>
    <w:lvl w:ilvl="0" w:tplc="72209C6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5CD0E7C"/>
    <w:multiLevelType w:val="hybridMultilevel"/>
    <w:tmpl w:val="98160B9E"/>
    <w:lvl w:ilvl="0" w:tplc="F866E388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DE92903"/>
    <w:multiLevelType w:val="multilevel"/>
    <w:tmpl w:val="9D1A8C02"/>
    <w:lvl w:ilvl="0">
      <w:start w:val="6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27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47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67" w:hanging="2520"/>
      </w:pPr>
      <w:rPr>
        <w:rFonts w:ascii="Times New Roman" w:hAnsi="Times New Roman" w:cs="Times New Roman" w:hint="default"/>
        <w:sz w:val="24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0"/>
  </w:num>
  <w:num w:numId="5">
    <w:abstractNumId w:val="10"/>
  </w:num>
  <w:num w:numId="6">
    <w:abstractNumId w:val="23"/>
  </w:num>
  <w:num w:numId="7">
    <w:abstractNumId w:val="4"/>
  </w:num>
  <w:num w:numId="8">
    <w:abstractNumId w:val="17"/>
  </w:num>
  <w:num w:numId="9">
    <w:abstractNumId w:val="16"/>
  </w:num>
  <w:num w:numId="10">
    <w:abstractNumId w:val="22"/>
  </w:num>
  <w:num w:numId="11">
    <w:abstractNumId w:val="6"/>
  </w:num>
  <w:num w:numId="12">
    <w:abstractNumId w:val="9"/>
  </w:num>
  <w:num w:numId="13">
    <w:abstractNumId w:val="12"/>
  </w:num>
  <w:num w:numId="14">
    <w:abstractNumId w:val="26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8"/>
  </w:num>
  <w:num w:numId="20">
    <w:abstractNumId w:val="24"/>
  </w:num>
  <w:num w:numId="21">
    <w:abstractNumId w:val="11"/>
  </w:num>
  <w:num w:numId="22">
    <w:abstractNumId w:val="25"/>
  </w:num>
  <w:num w:numId="23">
    <w:abstractNumId w:val="2"/>
  </w:num>
  <w:num w:numId="24">
    <w:abstractNumId w:val="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3D"/>
    <w:rsid w:val="0000243D"/>
    <w:rsid w:val="00005F73"/>
    <w:rsid w:val="00013C06"/>
    <w:rsid w:val="00014557"/>
    <w:rsid w:val="00021E02"/>
    <w:rsid w:val="00026E5F"/>
    <w:rsid w:val="0003271D"/>
    <w:rsid w:val="00043C79"/>
    <w:rsid w:val="000534FA"/>
    <w:rsid w:val="000568A5"/>
    <w:rsid w:val="0005763A"/>
    <w:rsid w:val="000667D0"/>
    <w:rsid w:val="0008673D"/>
    <w:rsid w:val="00095800"/>
    <w:rsid w:val="000D2DAF"/>
    <w:rsid w:val="000F60AF"/>
    <w:rsid w:val="001006A3"/>
    <w:rsid w:val="00105994"/>
    <w:rsid w:val="001118AA"/>
    <w:rsid w:val="00120378"/>
    <w:rsid w:val="00144D0B"/>
    <w:rsid w:val="00146DC7"/>
    <w:rsid w:val="00150ABC"/>
    <w:rsid w:val="00152C1D"/>
    <w:rsid w:val="00153C14"/>
    <w:rsid w:val="00154A03"/>
    <w:rsid w:val="00155CB5"/>
    <w:rsid w:val="001560E1"/>
    <w:rsid w:val="00177E15"/>
    <w:rsid w:val="00181133"/>
    <w:rsid w:val="001875FC"/>
    <w:rsid w:val="00194B66"/>
    <w:rsid w:val="00194C21"/>
    <w:rsid w:val="001A535B"/>
    <w:rsid w:val="001E4BDD"/>
    <w:rsid w:val="001F3DD1"/>
    <w:rsid w:val="001F7C3D"/>
    <w:rsid w:val="00201EBD"/>
    <w:rsid w:val="002137F5"/>
    <w:rsid w:val="00223806"/>
    <w:rsid w:val="002244F9"/>
    <w:rsid w:val="0023505E"/>
    <w:rsid w:val="00255CBC"/>
    <w:rsid w:val="00262E0A"/>
    <w:rsid w:val="002861B7"/>
    <w:rsid w:val="00291E55"/>
    <w:rsid w:val="00294CC4"/>
    <w:rsid w:val="00296491"/>
    <w:rsid w:val="002A7A1E"/>
    <w:rsid w:val="002B5BBC"/>
    <w:rsid w:val="002C3205"/>
    <w:rsid w:val="002C7C47"/>
    <w:rsid w:val="002C7C77"/>
    <w:rsid w:val="002E6916"/>
    <w:rsid w:val="002E7D3B"/>
    <w:rsid w:val="003077B3"/>
    <w:rsid w:val="00317020"/>
    <w:rsid w:val="0032200D"/>
    <w:rsid w:val="00323F2F"/>
    <w:rsid w:val="00324746"/>
    <w:rsid w:val="00324BE8"/>
    <w:rsid w:val="003329F5"/>
    <w:rsid w:val="0035757A"/>
    <w:rsid w:val="00371010"/>
    <w:rsid w:val="0037463B"/>
    <w:rsid w:val="003813EB"/>
    <w:rsid w:val="00382392"/>
    <w:rsid w:val="00385ABD"/>
    <w:rsid w:val="003926CE"/>
    <w:rsid w:val="00393C29"/>
    <w:rsid w:val="003953CD"/>
    <w:rsid w:val="003A438E"/>
    <w:rsid w:val="003C6B47"/>
    <w:rsid w:val="003E0058"/>
    <w:rsid w:val="003E4CEE"/>
    <w:rsid w:val="003E5200"/>
    <w:rsid w:val="003F3597"/>
    <w:rsid w:val="003F35A3"/>
    <w:rsid w:val="00400146"/>
    <w:rsid w:val="00401F7A"/>
    <w:rsid w:val="00402828"/>
    <w:rsid w:val="004173B1"/>
    <w:rsid w:val="00424F76"/>
    <w:rsid w:val="00433CE5"/>
    <w:rsid w:val="0044491E"/>
    <w:rsid w:val="004545DD"/>
    <w:rsid w:val="00465BB0"/>
    <w:rsid w:val="00471DDA"/>
    <w:rsid w:val="00473100"/>
    <w:rsid w:val="0048194D"/>
    <w:rsid w:val="00485927"/>
    <w:rsid w:val="00490BC8"/>
    <w:rsid w:val="0049397A"/>
    <w:rsid w:val="004977FE"/>
    <w:rsid w:val="00497C57"/>
    <w:rsid w:val="004A1B53"/>
    <w:rsid w:val="004A5383"/>
    <w:rsid w:val="004D1FD2"/>
    <w:rsid w:val="004D66A3"/>
    <w:rsid w:val="004D66B1"/>
    <w:rsid w:val="004E2F65"/>
    <w:rsid w:val="004E669D"/>
    <w:rsid w:val="004F6149"/>
    <w:rsid w:val="005018B1"/>
    <w:rsid w:val="00501D11"/>
    <w:rsid w:val="005020F0"/>
    <w:rsid w:val="00510E53"/>
    <w:rsid w:val="005126D5"/>
    <w:rsid w:val="0052618A"/>
    <w:rsid w:val="00532F28"/>
    <w:rsid w:val="005366EE"/>
    <w:rsid w:val="00537179"/>
    <w:rsid w:val="00541353"/>
    <w:rsid w:val="00541FB3"/>
    <w:rsid w:val="005423E7"/>
    <w:rsid w:val="00553D98"/>
    <w:rsid w:val="00567BC4"/>
    <w:rsid w:val="005768F0"/>
    <w:rsid w:val="005956F0"/>
    <w:rsid w:val="00597D83"/>
    <w:rsid w:val="005A2435"/>
    <w:rsid w:val="005B64CF"/>
    <w:rsid w:val="005B7F1E"/>
    <w:rsid w:val="005C43C9"/>
    <w:rsid w:val="005D64B9"/>
    <w:rsid w:val="005F3CDC"/>
    <w:rsid w:val="005F4CA7"/>
    <w:rsid w:val="00612704"/>
    <w:rsid w:val="00612BD5"/>
    <w:rsid w:val="00612BD7"/>
    <w:rsid w:val="00615B01"/>
    <w:rsid w:val="006165BC"/>
    <w:rsid w:val="00625BDA"/>
    <w:rsid w:val="00634B04"/>
    <w:rsid w:val="006357E5"/>
    <w:rsid w:val="0064576A"/>
    <w:rsid w:val="00653B5A"/>
    <w:rsid w:val="006665EC"/>
    <w:rsid w:val="00692805"/>
    <w:rsid w:val="00694007"/>
    <w:rsid w:val="006A6B52"/>
    <w:rsid w:val="006E06EC"/>
    <w:rsid w:val="006E3EEB"/>
    <w:rsid w:val="006E7587"/>
    <w:rsid w:val="006F2446"/>
    <w:rsid w:val="0071651F"/>
    <w:rsid w:val="007228DD"/>
    <w:rsid w:val="007511CB"/>
    <w:rsid w:val="007521CF"/>
    <w:rsid w:val="00764D0F"/>
    <w:rsid w:val="00765BE2"/>
    <w:rsid w:val="0076748D"/>
    <w:rsid w:val="00773217"/>
    <w:rsid w:val="007B3DDB"/>
    <w:rsid w:val="007C46B7"/>
    <w:rsid w:val="007E65AB"/>
    <w:rsid w:val="007F1D72"/>
    <w:rsid w:val="008069CC"/>
    <w:rsid w:val="0081733A"/>
    <w:rsid w:val="008213B7"/>
    <w:rsid w:val="008415BA"/>
    <w:rsid w:val="008567F4"/>
    <w:rsid w:val="00856E4B"/>
    <w:rsid w:val="008601C8"/>
    <w:rsid w:val="008605D9"/>
    <w:rsid w:val="008656F8"/>
    <w:rsid w:val="0088649D"/>
    <w:rsid w:val="0089468E"/>
    <w:rsid w:val="008A6A55"/>
    <w:rsid w:val="008B5793"/>
    <w:rsid w:val="008C6F07"/>
    <w:rsid w:val="008D33A6"/>
    <w:rsid w:val="008D47E9"/>
    <w:rsid w:val="008E0282"/>
    <w:rsid w:val="008E721E"/>
    <w:rsid w:val="00904DCE"/>
    <w:rsid w:val="00906A7F"/>
    <w:rsid w:val="0091285F"/>
    <w:rsid w:val="0091700E"/>
    <w:rsid w:val="00921353"/>
    <w:rsid w:val="00936161"/>
    <w:rsid w:val="009365B2"/>
    <w:rsid w:val="00945B0D"/>
    <w:rsid w:val="00946DFE"/>
    <w:rsid w:val="0096519E"/>
    <w:rsid w:val="0096589D"/>
    <w:rsid w:val="00967518"/>
    <w:rsid w:val="009722DF"/>
    <w:rsid w:val="0097508F"/>
    <w:rsid w:val="00994577"/>
    <w:rsid w:val="009A6748"/>
    <w:rsid w:val="009B2708"/>
    <w:rsid w:val="009B2A34"/>
    <w:rsid w:val="009C6B84"/>
    <w:rsid w:val="009D1370"/>
    <w:rsid w:val="009E3434"/>
    <w:rsid w:val="009F3C26"/>
    <w:rsid w:val="00A07AE4"/>
    <w:rsid w:val="00A127A3"/>
    <w:rsid w:val="00A135AC"/>
    <w:rsid w:val="00A35BAD"/>
    <w:rsid w:val="00A57EC7"/>
    <w:rsid w:val="00A71939"/>
    <w:rsid w:val="00A72C9B"/>
    <w:rsid w:val="00A83A07"/>
    <w:rsid w:val="00AA2814"/>
    <w:rsid w:val="00AB74A1"/>
    <w:rsid w:val="00AC7026"/>
    <w:rsid w:val="00AE1DB6"/>
    <w:rsid w:val="00AF0A62"/>
    <w:rsid w:val="00AF39C6"/>
    <w:rsid w:val="00AF4F9E"/>
    <w:rsid w:val="00B03D3F"/>
    <w:rsid w:val="00B05CA1"/>
    <w:rsid w:val="00B57C50"/>
    <w:rsid w:val="00B57EE5"/>
    <w:rsid w:val="00B76C5A"/>
    <w:rsid w:val="00B81E58"/>
    <w:rsid w:val="00B838D8"/>
    <w:rsid w:val="00B85812"/>
    <w:rsid w:val="00BA1F5C"/>
    <w:rsid w:val="00BA5E19"/>
    <w:rsid w:val="00BB2DC2"/>
    <w:rsid w:val="00BB2F8B"/>
    <w:rsid w:val="00BC2EA4"/>
    <w:rsid w:val="00BD757C"/>
    <w:rsid w:val="00BD7AF6"/>
    <w:rsid w:val="00BE2152"/>
    <w:rsid w:val="00BF67DA"/>
    <w:rsid w:val="00BF72D7"/>
    <w:rsid w:val="00C00F52"/>
    <w:rsid w:val="00C069EB"/>
    <w:rsid w:val="00C21AE1"/>
    <w:rsid w:val="00C23102"/>
    <w:rsid w:val="00C3086C"/>
    <w:rsid w:val="00C373EC"/>
    <w:rsid w:val="00C551F2"/>
    <w:rsid w:val="00C629FB"/>
    <w:rsid w:val="00C63499"/>
    <w:rsid w:val="00C667E0"/>
    <w:rsid w:val="00C679C5"/>
    <w:rsid w:val="00C7075D"/>
    <w:rsid w:val="00C959E5"/>
    <w:rsid w:val="00CC0FA9"/>
    <w:rsid w:val="00CC3952"/>
    <w:rsid w:val="00CD3252"/>
    <w:rsid w:val="00CD32EC"/>
    <w:rsid w:val="00CE5935"/>
    <w:rsid w:val="00CF1B34"/>
    <w:rsid w:val="00CF4056"/>
    <w:rsid w:val="00CF5F85"/>
    <w:rsid w:val="00CF70A8"/>
    <w:rsid w:val="00D026FF"/>
    <w:rsid w:val="00D04035"/>
    <w:rsid w:val="00D06380"/>
    <w:rsid w:val="00D11008"/>
    <w:rsid w:val="00D133FA"/>
    <w:rsid w:val="00D20730"/>
    <w:rsid w:val="00D34033"/>
    <w:rsid w:val="00D53E66"/>
    <w:rsid w:val="00D63980"/>
    <w:rsid w:val="00D6554B"/>
    <w:rsid w:val="00D81971"/>
    <w:rsid w:val="00D948CB"/>
    <w:rsid w:val="00DA55B0"/>
    <w:rsid w:val="00DB2DDE"/>
    <w:rsid w:val="00DC5909"/>
    <w:rsid w:val="00DC7C39"/>
    <w:rsid w:val="00DD54B8"/>
    <w:rsid w:val="00DE6848"/>
    <w:rsid w:val="00E060EA"/>
    <w:rsid w:val="00E222AE"/>
    <w:rsid w:val="00E26032"/>
    <w:rsid w:val="00E3121E"/>
    <w:rsid w:val="00E32AFB"/>
    <w:rsid w:val="00E54E4B"/>
    <w:rsid w:val="00E6160D"/>
    <w:rsid w:val="00E77BAC"/>
    <w:rsid w:val="00EA2A39"/>
    <w:rsid w:val="00EA4782"/>
    <w:rsid w:val="00EC6013"/>
    <w:rsid w:val="00ED63D7"/>
    <w:rsid w:val="00F115CF"/>
    <w:rsid w:val="00F115F5"/>
    <w:rsid w:val="00F24FED"/>
    <w:rsid w:val="00F302F9"/>
    <w:rsid w:val="00F3431A"/>
    <w:rsid w:val="00F4314A"/>
    <w:rsid w:val="00F53388"/>
    <w:rsid w:val="00F601BB"/>
    <w:rsid w:val="00F65075"/>
    <w:rsid w:val="00F66FE0"/>
    <w:rsid w:val="00F814D2"/>
    <w:rsid w:val="00FC2390"/>
    <w:rsid w:val="00FC5D87"/>
    <w:rsid w:val="00FD0D60"/>
    <w:rsid w:val="00FD48CC"/>
    <w:rsid w:val="00FD59A9"/>
    <w:rsid w:val="00FE21E1"/>
    <w:rsid w:val="00FE2BBD"/>
    <w:rsid w:val="00FE343B"/>
    <w:rsid w:val="00F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List 3" w:semiHidden="1" w:uiPriority="0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3" w:semiHidden="1" w:uiPriority="0" w:unhideWhenUsed="1"/>
    <w:lsdException w:name="Strong" w:locked="1" w:uiPriority="0" w:qFormat="1"/>
    <w:lsdException w:name="Emphasis" w:locked="1" w:uiPriority="0" w:qFormat="1"/>
    <w:lsdException w:name="Plain Text" w:semiHidden="1" w:uiPriority="0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locked/>
    <w:rsid w:val="00F115CF"/>
    <w:pPr>
      <w:keepNext/>
      <w:widowControl/>
      <w:tabs>
        <w:tab w:val="left" w:pos="3030"/>
      </w:tabs>
      <w:autoSpaceDE/>
      <w:autoSpaceDN/>
      <w:adjustRightInd/>
      <w:jc w:val="center"/>
      <w:outlineLvl w:val="0"/>
    </w:pPr>
    <w:rPr>
      <w:rFonts w:ascii="Calibri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15CF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2C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rsid w:val="00424F76"/>
    <w:rPr>
      <w:rFonts w:cs="Times New Roman"/>
    </w:rPr>
  </w:style>
  <w:style w:type="paragraph" w:styleId="a5">
    <w:name w:val="header"/>
    <w:basedOn w:val="a"/>
    <w:link w:val="a6"/>
    <w:uiPriority w:val="99"/>
    <w:rsid w:val="00424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F76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24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F76"/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5B7F1E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rsid w:val="005D64B9"/>
    <w:pPr>
      <w:widowControl/>
      <w:autoSpaceDE/>
      <w:autoSpaceDN/>
      <w:adjustRightInd/>
      <w:jc w:val="both"/>
    </w:pPr>
    <w:rPr>
      <w:rFonts w:ascii="Calibri" w:hAnsi="Calibri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5D64B9"/>
    <w:rPr>
      <w:rFonts w:ascii="Times New Roman" w:hAnsi="Times New Roman" w:cs="Times New Roman"/>
      <w:sz w:val="28"/>
      <w:szCs w:val="28"/>
      <w:lang/>
    </w:rPr>
  </w:style>
  <w:style w:type="paragraph" w:styleId="31">
    <w:name w:val="List 3"/>
    <w:basedOn w:val="a"/>
    <w:uiPriority w:val="99"/>
    <w:rsid w:val="005D64B9"/>
    <w:pPr>
      <w:widowControl/>
      <w:autoSpaceDE/>
      <w:autoSpaceDN/>
      <w:adjustRightInd/>
      <w:ind w:left="849" w:hanging="283"/>
    </w:pPr>
    <w:rPr>
      <w:rFonts w:ascii="Calibri" w:hAnsi="Calibri" w:cs="Times New Roman"/>
      <w:sz w:val="24"/>
      <w:szCs w:val="24"/>
    </w:rPr>
  </w:style>
  <w:style w:type="paragraph" w:styleId="aa">
    <w:name w:val="No Spacing"/>
    <w:link w:val="ab"/>
    <w:uiPriority w:val="1"/>
    <w:qFormat/>
    <w:rsid w:val="005D64B9"/>
    <w:rPr>
      <w:rFonts w:ascii="Times New Roman" w:hAnsi="Times New Roman" w:cs="Times New Roman"/>
      <w:sz w:val="24"/>
      <w:szCs w:val="22"/>
    </w:rPr>
  </w:style>
  <w:style w:type="character" w:customStyle="1" w:styleId="ab">
    <w:name w:val="Без интервала Знак"/>
    <w:link w:val="aa"/>
    <w:uiPriority w:val="1"/>
    <w:locked/>
    <w:rsid w:val="005D64B9"/>
    <w:rPr>
      <w:rFonts w:ascii="Times New Roman" w:hAnsi="Times New Roman" w:cs="Times New Roman"/>
      <w:sz w:val="24"/>
      <w:szCs w:val="22"/>
      <w:lang w:bidi="ar-SA"/>
    </w:rPr>
  </w:style>
  <w:style w:type="paragraph" w:customStyle="1" w:styleId="ConsPlusNormal">
    <w:name w:val="ConsPlusNormal"/>
    <w:rsid w:val="00481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A71939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773217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e">
    <w:name w:val="Текст Знак"/>
    <w:basedOn w:val="a0"/>
    <w:link w:val="ad"/>
    <w:uiPriority w:val="99"/>
    <w:locked/>
    <w:rsid w:val="00773217"/>
    <w:rPr>
      <w:rFonts w:ascii="Courier New" w:hAnsi="Courier New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04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0">
    <w:name w:val="Hyperlink"/>
    <w:basedOn w:val="a0"/>
    <w:uiPriority w:val="99"/>
    <w:rsid w:val="006928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77743/afe9c8bc93b61441d8add299564d0e4d4d3c794f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8711/ff3665ee33f8bdfd0f3ea2e889ce4a013a2e7a0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8711/ff3665ee33f8bdfd0f3ea2e889ce4a013a2e7a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8711/ff3665ee33f8bdfd0f3ea2e889ce4a013a2e7a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8711/ff3665ee33f8bdfd0f3ea2e889ce4a013a2e7a04/" TargetMode="External"/><Relationship Id="rId10" Type="http://schemas.openxmlformats.org/officeDocument/2006/relationships/hyperlink" Target="http://www.consultant.ru/document/cons_doc_LAW_377745/b004fed0b70d0f223e4a81f8ad6cd92af90a7e3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7743/afe9c8bc93b61441d8add299564d0e4d4d3c794f/" TargetMode="External"/><Relationship Id="rId14" Type="http://schemas.openxmlformats.org/officeDocument/2006/relationships/hyperlink" Target="http://www.consultant.ru/document/cons_doc_LAW_377745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0E7C-9E0F-4EAF-B13A-01328769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3508</Words>
  <Characters>19998</Characters>
  <Application>Microsoft Office Word</Application>
  <DocSecurity>0</DocSecurity>
  <Lines>166</Lines>
  <Paragraphs>46</Paragraphs>
  <ScaleCrop>false</ScaleCrop>
  <Company>Inc.</Company>
  <LinksUpToDate>false</LinksUpToDate>
  <CharactersWithSpaces>23460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2021-12-20T17:30:00Z</cp:lastPrinted>
  <dcterms:created xsi:type="dcterms:W3CDTF">2022-02-15T10:55:00Z</dcterms:created>
  <dcterms:modified xsi:type="dcterms:W3CDTF">2022-02-15T10:55:00Z</dcterms:modified>
</cp:coreProperties>
</file>